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53D81A" w14:textId="50BFFB99" w:rsidR="003F311C" w:rsidRDefault="001E504D" w:rsidP="00873A6F">
      <w:pPr>
        <w:pStyle w:val="Nzev"/>
        <w:jc w:val="left"/>
        <w:rPr>
          <w:rFonts w:ascii="Arial" w:hAnsi="Arial" w:cs="Arial"/>
          <w:sz w:val="36"/>
        </w:rPr>
      </w:pPr>
      <w:r>
        <w:drawing>
          <wp:inline distT="0" distB="0" distL="0" distR="0" wp14:anchorId="7B15BDB6" wp14:editId="2C5840F0">
            <wp:extent cx="2867025" cy="590550"/>
            <wp:effectExtent l="0" t="0" r="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67025" cy="590550"/>
                    </a:xfrm>
                    <a:prstGeom prst="rect">
                      <a:avLst/>
                    </a:prstGeom>
                    <a:noFill/>
                    <a:ln>
                      <a:noFill/>
                    </a:ln>
                  </pic:spPr>
                </pic:pic>
              </a:graphicData>
            </a:graphic>
          </wp:inline>
        </w:drawing>
      </w:r>
    </w:p>
    <w:p w14:paraId="3896575B" w14:textId="77777777" w:rsidR="003F311C" w:rsidRDefault="003F311C" w:rsidP="00DA6A9F">
      <w:pPr>
        <w:pStyle w:val="Nzev"/>
        <w:rPr>
          <w:rFonts w:ascii="Arial" w:hAnsi="Arial" w:cs="Arial"/>
          <w:sz w:val="36"/>
        </w:rPr>
      </w:pPr>
    </w:p>
    <w:p w14:paraId="7AA205E9" w14:textId="77777777" w:rsidR="003F311C" w:rsidRDefault="003F311C" w:rsidP="00DA6A9F">
      <w:pPr>
        <w:pStyle w:val="Nzev"/>
        <w:rPr>
          <w:rFonts w:ascii="Arial" w:hAnsi="Arial" w:cs="Arial"/>
          <w:sz w:val="36"/>
        </w:rPr>
      </w:pPr>
      <w:r>
        <w:rPr>
          <w:rFonts w:ascii="Arial" w:hAnsi="Arial" w:cs="Arial"/>
          <w:sz w:val="36"/>
        </w:rPr>
        <w:t>SMLOUVA O DÍLO</w:t>
      </w:r>
    </w:p>
    <w:p w14:paraId="34C9C344" w14:textId="77777777" w:rsidR="003F311C" w:rsidRDefault="003F311C" w:rsidP="00DA6A9F">
      <w:pPr>
        <w:pStyle w:val="Nzev"/>
        <w:tabs>
          <w:tab w:val="right" w:pos="9071"/>
        </w:tabs>
        <w:jc w:val="both"/>
        <w:rPr>
          <w:rFonts w:ascii="Arial" w:hAnsi="Arial" w:cs="Arial"/>
          <w:sz w:val="24"/>
          <w:szCs w:val="24"/>
        </w:rPr>
      </w:pPr>
      <w:r w:rsidRPr="00966C29">
        <w:rPr>
          <w:rFonts w:ascii="Arial" w:hAnsi="Arial" w:cs="Arial"/>
          <w:sz w:val="24"/>
          <w:szCs w:val="24"/>
        </w:rPr>
        <w:t xml:space="preserve">č. objednatele </w:t>
      </w:r>
      <w:r>
        <w:rPr>
          <w:rFonts w:ascii="Arial" w:hAnsi="Arial" w:cs="Arial"/>
          <w:sz w:val="24"/>
          <w:szCs w:val="24"/>
        </w:rPr>
        <w:t>2/2018/ŽP</w:t>
      </w:r>
      <w:r>
        <w:rPr>
          <w:rFonts w:ascii="Arial" w:hAnsi="Arial" w:cs="Arial"/>
          <w:sz w:val="24"/>
          <w:szCs w:val="24"/>
        </w:rPr>
        <w:tab/>
        <w:t>č. zhotovitele …..</w:t>
      </w:r>
    </w:p>
    <w:p w14:paraId="3B54D8DA" w14:textId="77777777" w:rsidR="003F311C" w:rsidRDefault="003F311C" w:rsidP="00DA6A9F">
      <w:pPr>
        <w:spacing w:before="480"/>
        <w:jc w:val="both"/>
        <w:rPr>
          <w:rFonts w:ascii="Times New Roman" w:hAnsi="Times New Roman"/>
          <w:b/>
          <w:sz w:val="18"/>
          <w:szCs w:val="18"/>
        </w:rPr>
      </w:pPr>
      <w:r w:rsidRPr="001B66F8">
        <w:rPr>
          <w:rFonts w:ascii="Times New Roman" w:hAnsi="Times New Roman"/>
          <w:sz w:val="24"/>
        </w:rPr>
        <w:t>uzavřen</w:t>
      </w:r>
      <w:r>
        <w:rPr>
          <w:rFonts w:ascii="Times New Roman" w:hAnsi="Times New Roman"/>
          <w:sz w:val="24"/>
        </w:rPr>
        <w:t>á</w:t>
      </w:r>
      <w:r w:rsidRPr="001B66F8">
        <w:rPr>
          <w:rFonts w:ascii="Times New Roman" w:hAnsi="Times New Roman"/>
          <w:sz w:val="24"/>
        </w:rPr>
        <w:t xml:space="preserve"> podle ustanovení § </w:t>
      </w:r>
      <w:smartTag w:uri="urn:schemas-microsoft-com:office:smarttags" w:element="metricconverter">
        <w:smartTagPr>
          <w:attr w:name="ProductID" w:val="2586 a"/>
        </w:smartTagPr>
        <w:r>
          <w:rPr>
            <w:rFonts w:ascii="Times New Roman" w:hAnsi="Times New Roman"/>
            <w:sz w:val="24"/>
          </w:rPr>
          <w:t>2586</w:t>
        </w:r>
        <w:r w:rsidRPr="001B66F8">
          <w:rPr>
            <w:rFonts w:ascii="Times New Roman" w:hAnsi="Times New Roman"/>
            <w:sz w:val="24"/>
          </w:rPr>
          <w:t xml:space="preserve"> a</w:t>
        </w:r>
      </w:smartTag>
      <w:r w:rsidRPr="001B66F8">
        <w:rPr>
          <w:rFonts w:ascii="Times New Roman" w:hAnsi="Times New Roman"/>
          <w:sz w:val="24"/>
        </w:rPr>
        <w:t xml:space="preserve"> následujících</w:t>
      </w:r>
      <w:r>
        <w:rPr>
          <w:rFonts w:ascii="Times New Roman" w:hAnsi="Times New Roman"/>
          <w:sz w:val="24"/>
        </w:rPr>
        <w:t xml:space="preserve"> zákona </w:t>
      </w:r>
      <w:r w:rsidRPr="001B66F8">
        <w:rPr>
          <w:rFonts w:ascii="Times New Roman" w:hAnsi="Times New Roman"/>
          <w:sz w:val="24"/>
        </w:rPr>
        <w:t xml:space="preserve">č. </w:t>
      </w:r>
      <w:r>
        <w:rPr>
          <w:rFonts w:ascii="Times New Roman" w:hAnsi="Times New Roman"/>
          <w:sz w:val="24"/>
        </w:rPr>
        <w:t>89/2012</w:t>
      </w:r>
      <w:r w:rsidRPr="001B66F8">
        <w:rPr>
          <w:rFonts w:ascii="Times New Roman" w:hAnsi="Times New Roman"/>
          <w:sz w:val="24"/>
        </w:rPr>
        <w:t xml:space="preserve"> Sb</w:t>
      </w:r>
      <w:r>
        <w:rPr>
          <w:rFonts w:ascii="Times New Roman" w:hAnsi="Times New Roman"/>
          <w:sz w:val="24"/>
        </w:rPr>
        <w:t>.,</w:t>
      </w:r>
      <w:r w:rsidRPr="001B66F8">
        <w:rPr>
          <w:rFonts w:ascii="Times New Roman" w:hAnsi="Times New Roman"/>
          <w:sz w:val="24"/>
        </w:rPr>
        <w:t xml:space="preserve"> </w:t>
      </w:r>
      <w:r>
        <w:rPr>
          <w:rFonts w:ascii="Times New Roman" w:hAnsi="Times New Roman"/>
          <w:sz w:val="24"/>
        </w:rPr>
        <w:t xml:space="preserve">občanský </w:t>
      </w:r>
      <w:r w:rsidRPr="001B66F8">
        <w:rPr>
          <w:rFonts w:ascii="Times New Roman" w:hAnsi="Times New Roman"/>
          <w:sz w:val="24"/>
        </w:rPr>
        <w:t>zákoník</w:t>
      </w:r>
      <w:r>
        <w:rPr>
          <w:rFonts w:ascii="Times New Roman" w:hAnsi="Times New Roman"/>
          <w:sz w:val="24"/>
        </w:rPr>
        <w:t>,</w:t>
      </w:r>
      <w:r w:rsidRPr="001B66F8">
        <w:rPr>
          <w:rFonts w:ascii="Times New Roman" w:hAnsi="Times New Roman"/>
          <w:sz w:val="24"/>
        </w:rPr>
        <w:t xml:space="preserve"> </w:t>
      </w:r>
      <w:r>
        <w:rPr>
          <w:rFonts w:ascii="Times New Roman" w:hAnsi="Times New Roman"/>
          <w:sz w:val="24"/>
        </w:rPr>
        <w:t>v platném a účinném znění</w:t>
      </w:r>
    </w:p>
    <w:p w14:paraId="410FF22C" w14:textId="77777777" w:rsidR="003F311C" w:rsidRPr="003135D7" w:rsidRDefault="003F311C" w:rsidP="007270B1">
      <w:pPr>
        <w:pStyle w:val="Nzev"/>
        <w:spacing w:before="480"/>
        <w:rPr>
          <w:rFonts w:ascii="Arial" w:hAnsi="Arial" w:cs="Arial"/>
          <w:caps/>
          <w:sz w:val="36"/>
          <w:szCs w:val="36"/>
        </w:rPr>
      </w:pPr>
      <w:r>
        <w:rPr>
          <w:rFonts w:ascii="Arial" w:hAnsi="Arial" w:cs="Arial"/>
          <w:sz w:val="36"/>
          <w:szCs w:val="36"/>
        </w:rPr>
        <w:t xml:space="preserve">k akci </w:t>
      </w:r>
      <w:r w:rsidRPr="00A642F8">
        <w:rPr>
          <w:rFonts w:ascii="Arial" w:hAnsi="Arial" w:cs="Arial"/>
          <w:sz w:val="36"/>
          <w:szCs w:val="36"/>
        </w:rPr>
        <w:t>„Pasport zeleně“</w:t>
      </w:r>
    </w:p>
    <w:p w14:paraId="1BCA46B2" w14:textId="77777777" w:rsidR="003F311C" w:rsidRPr="005A7FD4" w:rsidRDefault="003F311C" w:rsidP="006F7A9C">
      <w:pPr>
        <w:pStyle w:val="Nadpis3"/>
        <w:tabs>
          <w:tab w:val="left" w:pos="567"/>
          <w:tab w:val="num" w:pos="720"/>
        </w:tabs>
        <w:spacing w:before="480"/>
        <w:ind w:left="720" w:hanging="720"/>
        <w:rPr>
          <w:rFonts w:ascii="Times New Roman" w:hAnsi="Times New Roman"/>
          <w:sz w:val="24"/>
          <w:szCs w:val="24"/>
        </w:rPr>
      </w:pPr>
      <w:r w:rsidRPr="005A7FD4">
        <w:rPr>
          <w:rFonts w:ascii="Times New Roman" w:hAnsi="Times New Roman"/>
          <w:sz w:val="24"/>
          <w:szCs w:val="24"/>
        </w:rPr>
        <w:t>I. SMLUVNÍ STRANY</w:t>
      </w:r>
    </w:p>
    <w:p w14:paraId="3A06E3CB" w14:textId="77777777" w:rsidR="003F311C" w:rsidRPr="003135D7" w:rsidRDefault="003F311C" w:rsidP="006F7A9C">
      <w:pPr>
        <w:tabs>
          <w:tab w:val="left" w:pos="567"/>
          <w:tab w:val="left" w:pos="2835"/>
        </w:tabs>
        <w:spacing w:before="240"/>
        <w:jc w:val="both"/>
        <w:rPr>
          <w:rFonts w:ascii="Times New Roman" w:hAnsi="Times New Roman"/>
          <w:b/>
          <w:sz w:val="24"/>
          <w:szCs w:val="24"/>
        </w:rPr>
      </w:pPr>
      <w:r>
        <w:rPr>
          <w:rFonts w:ascii="Times New Roman" w:hAnsi="Times New Roman"/>
          <w:b/>
          <w:sz w:val="24"/>
          <w:szCs w:val="24"/>
        </w:rPr>
        <w:t>I.1. Objednatel:</w:t>
      </w:r>
      <w:r>
        <w:rPr>
          <w:rFonts w:ascii="Times New Roman" w:hAnsi="Times New Roman"/>
          <w:b/>
          <w:sz w:val="24"/>
          <w:szCs w:val="24"/>
        </w:rPr>
        <w:tab/>
        <w:t>m</w:t>
      </w:r>
      <w:r w:rsidRPr="003135D7">
        <w:rPr>
          <w:rFonts w:ascii="Times New Roman" w:hAnsi="Times New Roman"/>
          <w:b/>
          <w:sz w:val="24"/>
          <w:szCs w:val="24"/>
        </w:rPr>
        <w:t xml:space="preserve">ěsto </w:t>
      </w:r>
      <w:r>
        <w:rPr>
          <w:rFonts w:ascii="Times New Roman" w:hAnsi="Times New Roman"/>
          <w:b/>
          <w:sz w:val="24"/>
          <w:szCs w:val="24"/>
        </w:rPr>
        <w:t>Náchod</w:t>
      </w:r>
    </w:p>
    <w:p w14:paraId="355DC760" w14:textId="77777777" w:rsidR="003F311C" w:rsidRDefault="003F311C" w:rsidP="006F7A9C">
      <w:pPr>
        <w:tabs>
          <w:tab w:val="left" w:pos="567"/>
          <w:tab w:val="left" w:pos="2835"/>
        </w:tabs>
        <w:ind w:left="283" w:hanging="283"/>
        <w:jc w:val="both"/>
        <w:rPr>
          <w:rFonts w:ascii="Times New Roman" w:hAnsi="Times New Roman"/>
          <w:sz w:val="24"/>
          <w:szCs w:val="24"/>
        </w:rPr>
      </w:pPr>
      <w:r w:rsidRPr="005A7FD4">
        <w:rPr>
          <w:rFonts w:ascii="Times New Roman" w:hAnsi="Times New Roman"/>
          <w:sz w:val="24"/>
          <w:szCs w:val="24"/>
        </w:rPr>
        <w:t>Sídlo:</w:t>
      </w:r>
      <w:r w:rsidRPr="005A7FD4">
        <w:rPr>
          <w:rFonts w:ascii="Times New Roman" w:hAnsi="Times New Roman"/>
          <w:sz w:val="24"/>
          <w:szCs w:val="24"/>
        </w:rPr>
        <w:tab/>
      </w:r>
      <w:r>
        <w:rPr>
          <w:rFonts w:ascii="Times New Roman" w:hAnsi="Times New Roman"/>
          <w:sz w:val="24"/>
          <w:szCs w:val="24"/>
        </w:rPr>
        <w:t>Masarykovo</w:t>
      </w:r>
      <w:r w:rsidRPr="005A7FD4">
        <w:rPr>
          <w:rFonts w:ascii="Times New Roman" w:hAnsi="Times New Roman"/>
          <w:sz w:val="24"/>
          <w:szCs w:val="24"/>
        </w:rPr>
        <w:t xml:space="preserve"> náměstí </w:t>
      </w:r>
      <w:r>
        <w:rPr>
          <w:rFonts w:ascii="Times New Roman" w:hAnsi="Times New Roman"/>
          <w:sz w:val="24"/>
          <w:szCs w:val="24"/>
        </w:rPr>
        <w:t>40</w:t>
      </w:r>
      <w:r w:rsidRPr="005A7FD4">
        <w:rPr>
          <w:rFonts w:ascii="Times New Roman" w:hAnsi="Times New Roman"/>
          <w:sz w:val="24"/>
          <w:szCs w:val="24"/>
        </w:rPr>
        <w:t>, 54</w:t>
      </w:r>
      <w:r>
        <w:rPr>
          <w:rFonts w:ascii="Times New Roman" w:hAnsi="Times New Roman"/>
          <w:sz w:val="24"/>
          <w:szCs w:val="24"/>
        </w:rPr>
        <w:t>7 01</w:t>
      </w:r>
      <w:r w:rsidRPr="005A7FD4">
        <w:rPr>
          <w:rFonts w:ascii="Times New Roman" w:hAnsi="Times New Roman"/>
          <w:sz w:val="24"/>
          <w:szCs w:val="24"/>
        </w:rPr>
        <w:t xml:space="preserve">  </w:t>
      </w:r>
      <w:r>
        <w:rPr>
          <w:rFonts w:ascii="Times New Roman" w:hAnsi="Times New Roman"/>
          <w:sz w:val="24"/>
          <w:szCs w:val="24"/>
        </w:rPr>
        <w:t>Náchod</w:t>
      </w:r>
    </w:p>
    <w:p w14:paraId="69B6858A" w14:textId="77777777" w:rsidR="003F311C" w:rsidRDefault="003F311C" w:rsidP="006F7A9C">
      <w:pPr>
        <w:tabs>
          <w:tab w:val="left" w:pos="567"/>
          <w:tab w:val="left" w:pos="2835"/>
        </w:tabs>
        <w:ind w:left="283" w:hanging="283"/>
        <w:jc w:val="both"/>
        <w:rPr>
          <w:rFonts w:ascii="Times New Roman" w:hAnsi="Times New Roman"/>
          <w:sz w:val="24"/>
          <w:szCs w:val="24"/>
        </w:rPr>
      </w:pPr>
      <w:r>
        <w:rPr>
          <w:rFonts w:ascii="Times New Roman" w:hAnsi="Times New Roman"/>
          <w:sz w:val="24"/>
          <w:szCs w:val="24"/>
        </w:rPr>
        <w:t>Adresa pro doručování:</w:t>
      </w:r>
      <w:r>
        <w:rPr>
          <w:rFonts w:ascii="Times New Roman" w:hAnsi="Times New Roman"/>
          <w:sz w:val="24"/>
          <w:szCs w:val="24"/>
        </w:rPr>
        <w:tab/>
        <w:t xml:space="preserve">Masarykovo </w:t>
      </w:r>
      <w:r w:rsidRPr="005A7FD4">
        <w:rPr>
          <w:rFonts w:ascii="Times New Roman" w:hAnsi="Times New Roman"/>
          <w:sz w:val="24"/>
          <w:szCs w:val="24"/>
        </w:rPr>
        <w:t xml:space="preserve">náměstí </w:t>
      </w:r>
      <w:r>
        <w:rPr>
          <w:rFonts w:ascii="Times New Roman" w:hAnsi="Times New Roman"/>
          <w:sz w:val="24"/>
          <w:szCs w:val="24"/>
        </w:rPr>
        <w:t>40</w:t>
      </w:r>
      <w:r w:rsidRPr="005A7FD4">
        <w:rPr>
          <w:rFonts w:ascii="Times New Roman" w:hAnsi="Times New Roman"/>
          <w:sz w:val="24"/>
          <w:szCs w:val="24"/>
        </w:rPr>
        <w:t xml:space="preserve">, </w:t>
      </w:r>
      <w:r>
        <w:rPr>
          <w:rFonts w:ascii="Times New Roman" w:hAnsi="Times New Roman"/>
          <w:sz w:val="24"/>
          <w:szCs w:val="24"/>
        </w:rPr>
        <w:t>547 01</w:t>
      </w:r>
      <w:r w:rsidRPr="005A7FD4">
        <w:rPr>
          <w:rFonts w:ascii="Times New Roman" w:hAnsi="Times New Roman"/>
          <w:sz w:val="24"/>
          <w:szCs w:val="24"/>
        </w:rPr>
        <w:t xml:space="preserve">  </w:t>
      </w:r>
      <w:r>
        <w:rPr>
          <w:rFonts w:ascii="Times New Roman" w:hAnsi="Times New Roman"/>
          <w:sz w:val="24"/>
          <w:szCs w:val="24"/>
        </w:rPr>
        <w:t>Náchod</w:t>
      </w:r>
    </w:p>
    <w:p w14:paraId="1A2DECE8" w14:textId="77777777" w:rsidR="003F311C" w:rsidRPr="005A7FD4" w:rsidRDefault="003F311C" w:rsidP="006F7A9C">
      <w:pPr>
        <w:tabs>
          <w:tab w:val="left" w:pos="567"/>
          <w:tab w:val="left" w:pos="2835"/>
        </w:tabs>
        <w:ind w:left="283" w:hanging="283"/>
        <w:jc w:val="both"/>
        <w:rPr>
          <w:rFonts w:ascii="Times New Roman" w:hAnsi="Times New Roman"/>
          <w:sz w:val="24"/>
          <w:szCs w:val="24"/>
        </w:rPr>
      </w:pPr>
      <w:r>
        <w:rPr>
          <w:rFonts w:ascii="Times New Roman" w:hAnsi="Times New Roman"/>
          <w:sz w:val="24"/>
          <w:szCs w:val="24"/>
        </w:rPr>
        <w:t>Datová schránka:</w:t>
      </w:r>
      <w:r>
        <w:rPr>
          <w:rFonts w:ascii="Times New Roman" w:hAnsi="Times New Roman"/>
          <w:sz w:val="24"/>
          <w:szCs w:val="24"/>
        </w:rPr>
        <w:tab/>
      </w:r>
      <w:r w:rsidRPr="00002C47">
        <w:rPr>
          <w:rFonts w:ascii="Times New Roman" w:hAnsi="Times New Roman"/>
          <w:sz w:val="24"/>
          <w:szCs w:val="24"/>
        </w:rPr>
        <w:t>gmtbqhx</w:t>
      </w:r>
    </w:p>
    <w:p w14:paraId="6EE637BA" w14:textId="77777777" w:rsidR="003F311C" w:rsidRPr="003135D7" w:rsidRDefault="003F311C" w:rsidP="006F7A9C">
      <w:pPr>
        <w:tabs>
          <w:tab w:val="left" w:pos="567"/>
          <w:tab w:val="left" w:pos="2835"/>
        </w:tabs>
        <w:spacing w:before="120"/>
        <w:ind w:left="284" w:hanging="284"/>
        <w:jc w:val="both"/>
        <w:rPr>
          <w:rFonts w:ascii="Times New Roman" w:hAnsi="Times New Roman"/>
          <w:sz w:val="24"/>
          <w:szCs w:val="24"/>
        </w:rPr>
      </w:pPr>
      <w:r w:rsidRPr="003135D7">
        <w:rPr>
          <w:rFonts w:ascii="Times New Roman" w:hAnsi="Times New Roman"/>
          <w:sz w:val="24"/>
          <w:szCs w:val="24"/>
        </w:rPr>
        <w:t>IČ</w:t>
      </w:r>
      <w:r>
        <w:rPr>
          <w:rFonts w:ascii="Times New Roman" w:hAnsi="Times New Roman"/>
          <w:sz w:val="24"/>
          <w:szCs w:val="24"/>
        </w:rPr>
        <w:t>O</w:t>
      </w:r>
      <w:r w:rsidRPr="003135D7">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ab/>
        <w:t>00272868</w:t>
      </w:r>
    </w:p>
    <w:p w14:paraId="10F4C44C" w14:textId="77777777" w:rsidR="003F311C" w:rsidRPr="003135D7" w:rsidRDefault="003F311C" w:rsidP="006F7A9C">
      <w:pPr>
        <w:tabs>
          <w:tab w:val="left" w:pos="567"/>
          <w:tab w:val="left" w:pos="2835"/>
        </w:tabs>
        <w:ind w:left="283" w:hanging="283"/>
        <w:jc w:val="both"/>
        <w:rPr>
          <w:rFonts w:ascii="Times New Roman" w:hAnsi="Times New Roman"/>
          <w:sz w:val="24"/>
          <w:szCs w:val="24"/>
        </w:rPr>
      </w:pPr>
      <w:r w:rsidRPr="003135D7">
        <w:rPr>
          <w:rFonts w:ascii="Times New Roman" w:hAnsi="Times New Roman"/>
          <w:sz w:val="24"/>
          <w:szCs w:val="24"/>
        </w:rPr>
        <w:t>DIČ:</w:t>
      </w:r>
      <w:r>
        <w:rPr>
          <w:rFonts w:ascii="Times New Roman" w:hAnsi="Times New Roman"/>
          <w:sz w:val="24"/>
          <w:szCs w:val="24"/>
        </w:rPr>
        <w:tab/>
      </w:r>
      <w:r>
        <w:rPr>
          <w:rFonts w:ascii="Times New Roman" w:hAnsi="Times New Roman"/>
          <w:sz w:val="24"/>
          <w:szCs w:val="24"/>
        </w:rPr>
        <w:tab/>
      </w:r>
      <w:r w:rsidRPr="003135D7">
        <w:rPr>
          <w:rFonts w:ascii="Times New Roman" w:hAnsi="Times New Roman"/>
          <w:sz w:val="24"/>
          <w:szCs w:val="24"/>
        </w:rPr>
        <w:t>CZ00</w:t>
      </w:r>
      <w:r>
        <w:rPr>
          <w:rFonts w:ascii="Times New Roman" w:hAnsi="Times New Roman"/>
          <w:sz w:val="24"/>
          <w:szCs w:val="24"/>
        </w:rPr>
        <w:t>272868</w:t>
      </w:r>
    </w:p>
    <w:p w14:paraId="191B567A" w14:textId="77777777" w:rsidR="003F311C" w:rsidRPr="003135D7" w:rsidRDefault="003F311C" w:rsidP="006F7A9C">
      <w:pPr>
        <w:tabs>
          <w:tab w:val="left" w:pos="567"/>
        </w:tabs>
        <w:spacing w:before="120"/>
        <w:ind w:left="284" w:hanging="284"/>
        <w:jc w:val="both"/>
        <w:rPr>
          <w:rFonts w:ascii="Times New Roman" w:hAnsi="Times New Roman"/>
          <w:sz w:val="24"/>
          <w:szCs w:val="24"/>
        </w:rPr>
      </w:pPr>
      <w:r>
        <w:rPr>
          <w:rFonts w:ascii="Times New Roman" w:hAnsi="Times New Roman"/>
          <w:sz w:val="24"/>
          <w:szCs w:val="24"/>
        </w:rPr>
        <w:t>zastoupený ve věcech smluvních:</w:t>
      </w:r>
    </w:p>
    <w:p w14:paraId="48D14902" w14:textId="77777777" w:rsidR="003F311C" w:rsidRPr="0010518A" w:rsidRDefault="003F311C" w:rsidP="006F7A9C">
      <w:pPr>
        <w:tabs>
          <w:tab w:val="left" w:pos="567"/>
        </w:tabs>
        <w:ind w:left="283" w:hanging="283"/>
        <w:jc w:val="both"/>
        <w:rPr>
          <w:rFonts w:ascii="Times New Roman" w:hAnsi="Times New Roman"/>
          <w:sz w:val="24"/>
          <w:szCs w:val="24"/>
        </w:rPr>
      </w:pPr>
      <w:r>
        <w:rPr>
          <w:rFonts w:ascii="Times New Roman" w:hAnsi="Times New Roman"/>
          <w:sz w:val="24"/>
          <w:szCs w:val="24"/>
        </w:rPr>
        <w:t>panem Janem Birke</w:t>
      </w:r>
      <w:r w:rsidRPr="0010518A">
        <w:rPr>
          <w:rFonts w:ascii="Times New Roman" w:hAnsi="Times New Roman"/>
          <w:sz w:val="24"/>
          <w:szCs w:val="24"/>
        </w:rPr>
        <w:t xml:space="preserve"> – starostou města</w:t>
      </w:r>
    </w:p>
    <w:p w14:paraId="1FEA9E88" w14:textId="77777777" w:rsidR="003F311C" w:rsidRPr="003135D7" w:rsidRDefault="003F311C" w:rsidP="006F7A9C">
      <w:pPr>
        <w:tabs>
          <w:tab w:val="left" w:pos="567"/>
        </w:tabs>
        <w:spacing w:before="120"/>
        <w:jc w:val="both"/>
        <w:rPr>
          <w:rFonts w:ascii="Times New Roman" w:hAnsi="Times New Roman"/>
          <w:sz w:val="24"/>
          <w:szCs w:val="24"/>
        </w:rPr>
      </w:pPr>
      <w:r>
        <w:rPr>
          <w:rFonts w:ascii="Times New Roman" w:hAnsi="Times New Roman"/>
          <w:sz w:val="24"/>
          <w:szCs w:val="24"/>
        </w:rPr>
        <w:t xml:space="preserve">zastoupený </w:t>
      </w:r>
      <w:r w:rsidRPr="003135D7">
        <w:rPr>
          <w:rFonts w:ascii="Times New Roman" w:hAnsi="Times New Roman"/>
          <w:sz w:val="24"/>
          <w:szCs w:val="24"/>
        </w:rPr>
        <w:t>ve věcech tech</w:t>
      </w:r>
      <w:r>
        <w:rPr>
          <w:rFonts w:ascii="Times New Roman" w:hAnsi="Times New Roman"/>
          <w:sz w:val="24"/>
          <w:szCs w:val="24"/>
        </w:rPr>
        <w:t>nických v rozsahu této smlouvy:</w:t>
      </w:r>
    </w:p>
    <w:p w14:paraId="06D081DB" w14:textId="77777777" w:rsidR="003F311C" w:rsidRPr="00A642F8" w:rsidRDefault="003F311C" w:rsidP="006D1CE9">
      <w:pPr>
        <w:tabs>
          <w:tab w:val="left" w:pos="567"/>
        </w:tabs>
        <w:jc w:val="both"/>
        <w:rPr>
          <w:rFonts w:ascii="Times New Roman" w:hAnsi="Times New Roman"/>
          <w:sz w:val="24"/>
          <w:szCs w:val="24"/>
        </w:rPr>
      </w:pPr>
      <w:r w:rsidRPr="00A642F8">
        <w:rPr>
          <w:rFonts w:ascii="Times New Roman" w:hAnsi="Times New Roman"/>
          <w:sz w:val="24"/>
          <w:szCs w:val="24"/>
        </w:rPr>
        <w:t>Bc. Andrea Brandejsová, tel. 491 405 459, mob.: 773 758 951, e-mail a.brandejsova@mestonachod.cz</w:t>
      </w:r>
    </w:p>
    <w:p w14:paraId="081255C0" w14:textId="77777777" w:rsidR="003F311C" w:rsidRPr="00A642F8" w:rsidRDefault="003F311C" w:rsidP="006D1CE9">
      <w:pPr>
        <w:tabs>
          <w:tab w:val="left" w:pos="567"/>
        </w:tabs>
        <w:jc w:val="both"/>
        <w:rPr>
          <w:rFonts w:ascii="Times New Roman" w:hAnsi="Times New Roman"/>
          <w:sz w:val="24"/>
          <w:szCs w:val="24"/>
        </w:rPr>
      </w:pPr>
      <w:r w:rsidRPr="00A642F8">
        <w:rPr>
          <w:rFonts w:ascii="Times New Roman" w:hAnsi="Times New Roman"/>
          <w:sz w:val="24"/>
          <w:szCs w:val="24"/>
        </w:rPr>
        <w:t>panem Ing. Ondřej Poul , tel. 491 405 463, mob.:736 613 417, e-mail o.poul@mestonachod.cz</w:t>
      </w:r>
    </w:p>
    <w:p w14:paraId="42705A27" w14:textId="77777777" w:rsidR="003F311C" w:rsidRPr="005A7FD4" w:rsidRDefault="003F311C" w:rsidP="006F7A9C">
      <w:pPr>
        <w:tabs>
          <w:tab w:val="left" w:pos="2835"/>
        </w:tabs>
        <w:spacing w:before="240"/>
        <w:rPr>
          <w:rFonts w:ascii="Times New Roman" w:hAnsi="Times New Roman"/>
          <w:b/>
          <w:bCs/>
          <w:color w:val="FF0000"/>
          <w:sz w:val="24"/>
          <w:szCs w:val="24"/>
        </w:rPr>
      </w:pPr>
      <w:r w:rsidRPr="003135D7">
        <w:rPr>
          <w:rFonts w:ascii="Times New Roman" w:hAnsi="Times New Roman"/>
          <w:b/>
          <w:color w:val="FF0000"/>
          <w:sz w:val="24"/>
          <w:szCs w:val="24"/>
        </w:rPr>
        <w:t>I.2. Zhotovitel:</w:t>
      </w:r>
      <w:r w:rsidRPr="003135D7">
        <w:rPr>
          <w:rFonts w:ascii="Times New Roman" w:hAnsi="Times New Roman"/>
          <w:color w:val="FF0000"/>
          <w:sz w:val="24"/>
          <w:szCs w:val="24"/>
        </w:rPr>
        <w:tab/>
      </w:r>
      <w:r w:rsidRPr="005A7FD4">
        <w:rPr>
          <w:rFonts w:ascii="Times New Roman" w:hAnsi="Times New Roman"/>
          <w:b/>
          <w:color w:val="FF0000"/>
          <w:sz w:val="24"/>
          <w:szCs w:val="24"/>
        </w:rPr>
        <w:t>…..</w:t>
      </w:r>
    </w:p>
    <w:p w14:paraId="6B3F54DF" w14:textId="77777777" w:rsidR="003F311C" w:rsidRDefault="003F311C" w:rsidP="006F7A9C">
      <w:pPr>
        <w:tabs>
          <w:tab w:val="left" w:pos="2835"/>
        </w:tabs>
        <w:rPr>
          <w:rFonts w:ascii="Times New Roman" w:hAnsi="Times New Roman"/>
          <w:color w:val="FF0000"/>
          <w:sz w:val="24"/>
          <w:szCs w:val="24"/>
        </w:rPr>
      </w:pPr>
      <w:r>
        <w:rPr>
          <w:rFonts w:ascii="Times New Roman" w:hAnsi="Times New Roman"/>
          <w:color w:val="FF0000"/>
          <w:sz w:val="24"/>
          <w:szCs w:val="24"/>
        </w:rPr>
        <w:t>Sídlo:</w:t>
      </w:r>
      <w:r>
        <w:rPr>
          <w:rFonts w:ascii="Times New Roman" w:hAnsi="Times New Roman"/>
          <w:color w:val="FF0000"/>
          <w:sz w:val="24"/>
          <w:szCs w:val="24"/>
        </w:rPr>
        <w:tab/>
        <w:t>…..</w:t>
      </w:r>
    </w:p>
    <w:p w14:paraId="77A7CC85" w14:textId="77777777" w:rsidR="003F311C" w:rsidRDefault="003F311C" w:rsidP="006F7A9C">
      <w:pPr>
        <w:tabs>
          <w:tab w:val="left" w:pos="2835"/>
        </w:tabs>
        <w:rPr>
          <w:rFonts w:ascii="Times New Roman" w:hAnsi="Times New Roman"/>
          <w:color w:val="FF0000"/>
          <w:sz w:val="24"/>
          <w:szCs w:val="24"/>
        </w:rPr>
      </w:pPr>
      <w:r w:rsidRPr="0010518A">
        <w:rPr>
          <w:rFonts w:ascii="Times New Roman" w:hAnsi="Times New Roman"/>
          <w:color w:val="FF0000"/>
          <w:sz w:val="24"/>
          <w:szCs w:val="24"/>
        </w:rPr>
        <w:t>Adresa</w:t>
      </w:r>
      <w:r>
        <w:rPr>
          <w:rFonts w:ascii="Times New Roman" w:hAnsi="Times New Roman"/>
          <w:color w:val="FF0000"/>
          <w:sz w:val="24"/>
          <w:szCs w:val="24"/>
        </w:rPr>
        <w:t xml:space="preserve"> pro doručování</w:t>
      </w:r>
      <w:r w:rsidRPr="0010518A">
        <w:rPr>
          <w:rFonts w:ascii="Times New Roman" w:hAnsi="Times New Roman"/>
          <w:color w:val="FF0000"/>
          <w:sz w:val="24"/>
          <w:szCs w:val="24"/>
        </w:rPr>
        <w:t>:</w:t>
      </w:r>
      <w:r w:rsidRPr="0010518A">
        <w:rPr>
          <w:rFonts w:ascii="Times New Roman" w:hAnsi="Times New Roman"/>
          <w:color w:val="FF0000"/>
          <w:sz w:val="24"/>
          <w:szCs w:val="24"/>
        </w:rPr>
        <w:tab/>
        <w:t>…..</w:t>
      </w:r>
    </w:p>
    <w:p w14:paraId="7B5DFE87" w14:textId="77777777" w:rsidR="003F311C" w:rsidRPr="006D1CE9" w:rsidRDefault="003F311C" w:rsidP="006D1CE9">
      <w:pPr>
        <w:tabs>
          <w:tab w:val="left" w:pos="567"/>
          <w:tab w:val="left" w:pos="2835"/>
        </w:tabs>
        <w:ind w:left="283" w:hanging="283"/>
        <w:jc w:val="both"/>
        <w:rPr>
          <w:rFonts w:ascii="Times New Roman" w:hAnsi="Times New Roman"/>
          <w:color w:val="FF0000"/>
          <w:sz w:val="24"/>
          <w:szCs w:val="24"/>
        </w:rPr>
      </w:pPr>
      <w:r w:rsidRPr="006D1CE9">
        <w:rPr>
          <w:rFonts w:ascii="Times New Roman" w:hAnsi="Times New Roman"/>
          <w:color w:val="FF0000"/>
          <w:sz w:val="24"/>
          <w:szCs w:val="24"/>
        </w:rPr>
        <w:t>Datová schránka:</w:t>
      </w:r>
      <w:r w:rsidRPr="006D1CE9">
        <w:rPr>
          <w:rFonts w:ascii="Times New Roman" w:hAnsi="Times New Roman"/>
          <w:color w:val="FF0000"/>
          <w:sz w:val="24"/>
          <w:szCs w:val="24"/>
        </w:rPr>
        <w:tab/>
      </w:r>
      <w:r>
        <w:rPr>
          <w:rFonts w:ascii="Times New Roman" w:hAnsi="Times New Roman"/>
          <w:color w:val="FF0000"/>
          <w:sz w:val="24"/>
          <w:szCs w:val="24"/>
        </w:rPr>
        <w:t>…..</w:t>
      </w:r>
    </w:p>
    <w:p w14:paraId="5FFA76C1" w14:textId="77777777" w:rsidR="003F311C" w:rsidRPr="0010518A" w:rsidRDefault="003F311C" w:rsidP="006F7A9C">
      <w:pPr>
        <w:tabs>
          <w:tab w:val="left" w:pos="2835"/>
        </w:tabs>
        <w:spacing w:before="120"/>
        <w:rPr>
          <w:rFonts w:ascii="Times New Roman" w:hAnsi="Times New Roman"/>
          <w:color w:val="FF0000"/>
          <w:sz w:val="24"/>
          <w:szCs w:val="24"/>
        </w:rPr>
      </w:pPr>
      <w:r w:rsidRPr="0010518A">
        <w:rPr>
          <w:rFonts w:ascii="Times New Roman" w:hAnsi="Times New Roman"/>
          <w:color w:val="FF0000"/>
          <w:sz w:val="24"/>
          <w:szCs w:val="24"/>
        </w:rPr>
        <w:t>IČ</w:t>
      </w:r>
      <w:r>
        <w:rPr>
          <w:rFonts w:ascii="Times New Roman" w:hAnsi="Times New Roman"/>
          <w:color w:val="FF0000"/>
          <w:sz w:val="24"/>
          <w:szCs w:val="24"/>
        </w:rPr>
        <w:t>O</w:t>
      </w:r>
      <w:r w:rsidRPr="0010518A">
        <w:rPr>
          <w:rFonts w:ascii="Times New Roman" w:hAnsi="Times New Roman"/>
          <w:color w:val="FF0000"/>
          <w:sz w:val="24"/>
          <w:szCs w:val="24"/>
        </w:rPr>
        <w:t>:</w:t>
      </w:r>
      <w:r w:rsidRPr="0010518A">
        <w:rPr>
          <w:rFonts w:ascii="Times New Roman" w:hAnsi="Times New Roman"/>
          <w:color w:val="FF0000"/>
          <w:sz w:val="24"/>
          <w:szCs w:val="24"/>
        </w:rPr>
        <w:tab/>
        <w:t>…..</w:t>
      </w:r>
    </w:p>
    <w:p w14:paraId="26AAB1BE" w14:textId="77777777" w:rsidR="003F311C" w:rsidRPr="0010518A" w:rsidRDefault="003F311C" w:rsidP="004870F5">
      <w:pPr>
        <w:tabs>
          <w:tab w:val="left" w:pos="2835"/>
        </w:tabs>
        <w:rPr>
          <w:rFonts w:ascii="Times New Roman" w:hAnsi="Times New Roman"/>
          <w:color w:val="FF0000"/>
          <w:sz w:val="24"/>
          <w:szCs w:val="24"/>
        </w:rPr>
      </w:pPr>
      <w:bookmarkStart w:id="0" w:name="_Hlk507579586"/>
      <w:r w:rsidRPr="0010518A">
        <w:rPr>
          <w:rFonts w:ascii="Times New Roman" w:hAnsi="Times New Roman"/>
          <w:color w:val="FF0000"/>
          <w:sz w:val="24"/>
          <w:szCs w:val="24"/>
        </w:rPr>
        <w:t>DIČ</w:t>
      </w:r>
      <w:r>
        <w:rPr>
          <w:rFonts w:ascii="Times New Roman" w:hAnsi="Times New Roman"/>
          <w:color w:val="FF0000"/>
          <w:sz w:val="24"/>
          <w:szCs w:val="24"/>
        </w:rPr>
        <w:t xml:space="preserve"> (v případě plátce DPH)</w:t>
      </w:r>
      <w:r w:rsidRPr="0010518A">
        <w:rPr>
          <w:rFonts w:ascii="Times New Roman" w:hAnsi="Times New Roman"/>
          <w:color w:val="FF0000"/>
          <w:sz w:val="24"/>
          <w:szCs w:val="24"/>
        </w:rPr>
        <w:t>:</w:t>
      </w:r>
      <w:r w:rsidRPr="0010518A">
        <w:rPr>
          <w:rFonts w:ascii="Times New Roman" w:hAnsi="Times New Roman"/>
          <w:color w:val="FF0000"/>
          <w:sz w:val="24"/>
          <w:szCs w:val="24"/>
        </w:rPr>
        <w:tab/>
        <w:t>…..</w:t>
      </w:r>
    </w:p>
    <w:bookmarkEnd w:id="0"/>
    <w:p w14:paraId="7D718183" w14:textId="77777777" w:rsidR="003F311C" w:rsidRPr="0010518A" w:rsidRDefault="003F311C" w:rsidP="006F7A9C">
      <w:pPr>
        <w:tabs>
          <w:tab w:val="left" w:pos="2835"/>
        </w:tabs>
        <w:spacing w:before="120"/>
        <w:rPr>
          <w:rFonts w:ascii="Times New Roman" w:hAnsi="Times New Roman"/>
          <w:color w:val="FF0000"/>
          <w:sz w:val="24"/>
          <w:szCs w:val="24"/>
        </w:rPr>
      </w:pPr>
      <w:r w:rsidRPr="0010518A">
        <w:rPr>
          <w:rFonts w:ascii="Times New Roman" w:hAnsi="Times New Roman"/>
          <w:color w:val="FF0000"/>
          <w:sz w:val="24"/>
          <w:szCs w:val="24"/>
        </w:rPr>
        <w:t>zastoupený ve věcech smluvních:</w:t>
      </w:r>
    </w:p>
    <w:p w14:paraId="06828756" w14:textId="77777777" w:rsidR="003F311C" w:rsidRPr="0010518A" w:rsidRDefault="003F311C" w:rsidP="006F7A9C">
      <w:pPr>
        <w:tabs>
          <w:tab w:val="left" w:pos="2835"/>
        </w:tabs>
        <w:rPr>
          <w:rFonts w:ascii="Times New Roman" w:hAnsi="Times New Roman"/>
          <w:color w:val="FF0000"/>
          <w:sz w:val="24"/>
          <w:szCs w:val="24"/>
        </w:rPr>
      </w:pPr>
      <w:r w:rsidRPr="0010518A">
        <w:rPr>
          <w:rFonts w:ascii="Times New Roman" w:hAnsi="Times New Roman"/>
          <w:color w:val="FF0000"/>
          <w:sz w:val="24"/>
          <w:szCs w:val="24"/>
        </w:rPr>
        <w:t>…………………….</w:t>
      </w:r>
    </w:p>
    <w:p w14:paraId="588EB4C0" w14:textId="77777777" w:rsidR="003F311C" w:rsidRPr="006D1CE9" w:rsidRDefault="003F311C" w:rsidP="006D1CE9">
      <w:pPr>
        <w:tabs>
          <w:tab w:val="left" w:pos="567"/>
        </w:tabs>
        <w:spacing w:before="120"/>
        <w:jc w:val="both"/>
        <w:rPr>
          <w:rFonts w:ascii="Times New Roman" w:hAnsi="Times New Roman"/>
          <w:color w:val="FF0000"/>
          <w:sz w:val="24"/>
          <w:szCs w:val="24"/>
        </w:rPr>
      </w:pPr>
      <w:r w:rsidRPr="006D1CE9">
        <w:rPr>
          <w:rFonts w:ascii="Times New Roman" w:hAnsi="Times New Roman"/>
          <w:color w:val="FF0000"/>
          <w:sz w:val="24"/>
          <w:szCs w:val="24"/>
        </w:rPr>
        <w:t>zastoupený ve věcech technických v rozsahu této smlouvy:</w:t>
      </w:r>
    </w:p>
    <w:p w14:paraId="75B900AA" w14:textId="77777777" w:rsidR="003F311C" w:rsidRPr="006D1CE9" w:rsidRDefault="003F311C" w:rsidP="006D1CE9">
      <w:pPr>
        <w:tabs>
          <w:tab w:val="left" w:pos="567"/>
        </w:tabs>
        <w:jc w:val="both"/>
        <w:rPr>
          <w:rFonts w:ascii="Times New Roman" w:hAnsi="Times New Roman"/>
          <w:color w:val="FF0000"/>
          <w:sz w:val="24"/>
          <w:szCs w:val="24"/>
        </w:rPr>
      </w:pPr>
      <w:r w:rsidRPr="006D1CE9">
        <w:rPr>
          <w:rFonts w:ascii="Times New Roman" w:hAnsi="Times New Roman"/>
          <w:color w:val="FF0000"/>
          <w:sz w:val="24"/>
          <w:szCs w:val="24"/>
        </w:rPr>
        <w:t>........................., tel. ........................., e-mail .....@</w:t>
      </w:r>
      <w:r>
        <w:rPr>
          <w:rFonts w:ascii="Times New Roman" w:hAnsi="Times New Roman"/>
          <w:color w:val="FF0000"/>
          <w:sz w:val="24"/>
          <w:szCs w:val="24"/>
        </w:rPr>
        <w:t>.....</w:t>
      </w:r>
    </w:p>
    <w:p w14:paraId="555B6E92" w14:textId="77777777" w:rsidR="003F311C" w:rsidRDefault="003F311C" w:rsidP="006F7A9C">
      <w:pPr>
        <w:tabs>
          <w:tab w:val="left" w:pos="2835"/>
        </w:tabs>
        <w:spacing w:before="120"/>
        <w:rPr>
          <w:rFonts w:ascii="Times New Roman" w:hAnsi="Times New Roman"/>
          <w:color w:val="FF0000"/>
          <w:sz w:val="24"/>
          <w:szCs w:val="24"/>
        </w:rPr>
      </w:pPr>
      <w:r w:rsidRPr="0010518A">
        <w:rPr>
          <w:rFonts w:ascii="Times New Roman" w:hAnsi="Times New Roman"/>
          <w:color w:val="FF0000"/>
          <w:sz w:val="24"/>
          <w:szCs w:val="24"/>
        </w:rPr>
        <w:t>Bankovní spojení:</w:t>
      </w:r>
      <w:r w:rsidRPr="0010518A">
        <w:rPr>
          <w:rFonts w:ascii="Times New Roman" w:hAnsi="Times New Roman"/>
          <w:color w:val="FF0000"/>
          <w:sz w:val="24"/>
          <w:szCs w:val="24"/>
        </w:rPr>
        <w:tab/>
      </w:r>
      <w:r>
        <w:rPr>
          <w:rFonts w:ascii="Times New Roman" w:hAnsi="Times New Roman"/>
          <w:color w:val="FF0000"/>
          <w:sz w:val="24"/>
          <w:szCs w:val="24"/>
        </w:rPr>
        <w:t>…..</w:t>
      </w:r>
    </w:p>
    <w:p w14:paraId="2FADB7C6" w14:textId="77777777" w:rsidR="003F311C" w:rsidRDefault="003F311C" w:rsidP="006F7A9C">
      <w:pPr>
        <w:tabs>
          <w:tab w:val="left" w:pos="2835"/>
        </w:tabs>
        <w:rPr>
          <w:rFonts w:ascii="Times New Roman" w:hAnsi="Times New Roman"/>
          <w:color w:val="FF0000"/>
          <w:sz w:val="24"/>
          <w:szCs w:val="24"/>
        </w:rPr>
      </w:pPr>
      <w:r>
        <w:rPr>
          <w:rFonts w:ascii="Times New Roman" w:hAnsi="Times New Roman"/>
          <w:color w:val="FF0000"/>
          <w:sz w:val="24"/>
          <w:szCs w:val="24"/>
        </w:rPr>
        <w:t>Číslo účtu:</w:t>
      </w:r>
      <w:r>
        <w:rPr>
          <w:rFonts w:ascii="Times New Roman" w:hAnsi="Times New Roman"/>
          <w:color w:val="FF0000"/>
          <w:sz w:val="24"/>
          <w:szCs w:val="24"/>
        </w:rPr>
        <w:tab/>
        <w:t>…../…..</w:t>
      </w:r>
    </w:p>
    <w:p w14:paraId="366FED83" w14:textId="77777777" w:rsidR="003F311C" w:rsidRDefault="003F311C" w:rsidP="006F7A9C">
      <w:pPr>
        <w:tabs>
          <w:tab w:val="left" w:pos="2835"/>
        </w:tabs>
        <w:rPr>
          <w:rFonts w:ascii="Times New Roman" w:hAnsi="Times New Roman"/>
          <w:color w:val="FF0000"/>
          <w:sz w:val="24"/>
          <w:szCs w:val="24"/>
        </w:rPr>
      </w:pPr>
    </w:p>
    <w:p w14:paraId="7EF79879" w14:textId="77777777" w:rsidR="003F311C" w:rsidRPr="003135D7" w:rsidRDefault="003F311C" w:rsidP="007270B1">
      <w:pPr>
        <w:spacing w:before="240"/>
        <w:jc w:val="both"/>
        <w:rPr>
          <w:rFonts w:ascii="Times New Roman" w:hAnsi="Times New Roman"/>
          <w:sz w:val="24"/>
          <w:szCs w:val="24"/>
        </w:rPr>
      </w:pPr>
      <w:r>
        <w:rPr>
          <w:rFonts w:ascii="Times New Roman" w:hAnsi="Times New Roman"/>
          <w:sz w:val="24"/>
          <w:szCs w:val="24"/>
        </w:rPr>
        <w:t xml:space="preserve">I.3. </w:t>
      </w:r>
      <w:r w:rsidRPr="003135D7">
        <w:rPr>
          <w:rFonts w:ascii="Times New Roman" w:hAnsi="Times New Roman"/>
          <w:sz w:val="24"/>
          <w:szCs w:val="24"/>
        </w:rPr>
        <w:t>Zástupci ve věcech smluvních prohlašují, že jsou oprávněni strany této smlouvy zastupovat, je bez omezení zavazovat, zejména tuto smlouvu platně uzavřít.</w:t>
      </w:r>
    </w:p>
    <w:p w14:paraId="7BA14AA5" w14:textId="77777777" w:rsidR="003F311C" w:rsidRPr="005A7FD4" w:rsidRDefault="003F311C" w:rsidP="006F7A9C">
      <w:pPr>
        <w:keepNext/>
        <w:spacing w:before="480"/>
        <w:jc w:val="both"/>
        <w:rPr>
          <w:rFonts w:ascii="Times New Roman" w:hAnsi="Times New Roman"/>
          <w:b/>
          <w:sz w:val="24"/>
          <w:szCs w:val="24"/>
        </w:rPr>
      </w:pPr>
      <w:r w:rsidRPr="005A7FD4">
        <w:rPr>
          <w:rFonts w:ascii="Times New Roman" w:hAnsi="Times New Roman"/>
          <w:b/>
          <w:sz w:val="24"/>
          <w:szCs w:val="24"/>
        </w:rPr>
        <w:lastRenderedPageBreak/>
        <w:t>II. PŘEDMĚT SMLOUVY</w:t>
      </w:r>
      <w:r>
        <w:rPr>
          <w:rFonts w:ascii="Times New Roman" w:hAnsi="Times New Roman"/>
          <w:b/>
          <w:sz w:val="24"/>
          <w:szCs w:val="24"/>
        </w:rPr>
        <w:t xml:space="preserve"> A ZPŮSOB PROVEDENÍ </w:t>
      </w:r>
    </w:p>
    <w:p w14:paraId="75B9A355" w14:textId="77777777" w:rsidR="003F311C" w:rsidRDefault="003F311C" w:rsidP="00526668">
      <w:pPr>
        <w:spacing w:before="240"/>
        <w:jc w:val="both"/>
        <w:rPr>
          <w:rFonts w:ascii="Times New Roman" w:hAnsi="Times New Roman"/>
          <w:sz w:val="24"/>
          <w:szCs w:val="24"/>
        </w:rPr>
      </w:pPr>
      <w:r>
        <w:rPr>
          <w:rFonts w:ascii="Times New Roman" w:hAnsi="Times New Roman"/>
          <w:sz w:val="24"/>
          <w:szCs w:val="24"/>
        </w:rPr>
        <w:t xml:space="preserve">Touto smlouvou </w:t>
      </w:r>
      <w:r w:rsidRPr="00821C8A">
        <w:rPr>
          <w:rFonts w:ascii="Times New Roman" w:hAnsi="Times New Roman"/>
          <w:sz w:val="24"/>
          <w:szCs w:val="24"/>
        </w:rPr>
        <w:t>se zhotovitel zavazuje provést na svůj náklad a nebezpečí pro objednatele dílo a objednatel se zavazuje</w:t>
      </w:r>
      <w:r>
        <w:rPr>
          <w:rFonts w:ascii="Times New Roman" w:hAnsi="Times New Roman"/>
          <w:sz w:val="24"/>
          <w:szCs w:val="24"/>
        </w:rPr>
        <w:t xml:space="preserve"> provedené </w:t>
      </w:r>
      <w:r w:rsidRPr="00821C8A">
        <w:rPr>
          <w:rFonts w:ascii="Times New Roman" w:hAnsi="Times New Roman"/>
          <w:sz w:val="24"/>
          <w:szCs w:val="24"/>
        </w:rPr>
        <w:t>dílo</w:t>
      </w:r>
      <w:r>
        <w:rPr>
          <w:rFonts w:ascii="Times New Roman" w:hAnsi="Times New Roman"/>
          <w:sz w:val="24"/>
          <w:szCs w:val="24"/>
        </w:rPr>
        <w:t xml:space="preserve"> </w:t>
      </w:r>
      <w:r w:rsidRPr="00821C8A">
        <w:rPr>
          <w:rFonts w:ascii="Times New Roman" w:hAnsi="Times New Roman"/>
          <w:sz w:val="24"/>
          <w:szCs w:val="24"/>
        </w:rPr>
        <w:t xml:space="preserve">převzít a zaplatit </w:t>
      </w:r>
      <w:r>
        <w:rPr>
          <w:rFonts w:ascii="Times New Roman" w:hAnsi="Times New Roman"/>
          <w:sz w:val="24"/>
          <w:szCs w:val="24"/>
        </w:rPr>
        <w:t xml:space="preserve">zhotoviteli sjednanou </w:t>
      </w:r>
      <w:r w:rsidRPr="00821C8A">
        <w:rPr>
          <w:rFonts w:ascii="Times New Roman" w:hAnsi="Times New Roman"/>
          <w:sz w:val="24"/>
          <w:szCs w:val="24"/>
        </w:rPr>
        <w:t>cenu</w:t>
      </w:r>
      <w:r>
        <w:rPr>
          <w:rFonts w:ascii="Times New Roman" w:hAnsi="Times New Roman"/>
          <w:sz w:val="24"/>
          <w:szCs w:val="24"/>
        </w:rPr>
        <w:t xml:space="preserve"> za jeho provedení. </w:t>
      </w:r>
      <w:r w:rsidRPr="00A642F8">
        <w:rPr>
          <w:rFonts w:ascii="Times New Roman" w:hAnsi="Times New Roman"/>
          <w:sz w:val="24"/>
          <w:szCs w:val="24"/>
        </w:rPr>
        <w:t>Zhotovitel bere na vědomí, že objednatel má v úmyslu financovat dílo z prostředků Evropské unie, konkrétně z Evropského sociálního fondu z Op</w:t>
      </w:r>
      <w:r>
        <w:rPr>
          <w:rFonts w:ascii="Times New Roman" w:hAnsi="Times New Roman"/>
          <w:sz w:val="24"/>
          <w:szCs w:val="24"/>
        </w:rPr>
        <w:t>e</w:t>
      </w:r>
      <w:r w:rsidRPr="00A642F8">
        <w:rPr>
          <w:rFonts w:ascii="Times New Roman" w:hAnsi="Times New Roman"/>
          <w:sz w:val="24"/>
          <w:szCs w:val="24"/>
        </w:rPr>
        <w:t>račního fondu Zaměstnanost</w:t>
      </w:r>
      <w:r>
        <w:rPr>
          <w:rFonts w:ascii="Times New Roman" w:hAnsi="Times New Roman"/>
          <w:sz w:val="24"/>
          <w:szCs w:val="24"/>
        </w:rPr>
        <w:t xml:space="preserve">. </w:t>
      </w:r>
    </w:p>
    <w:p w14:paraId="6DBBFCC5" w14:textId="4DC670EE" w:rsidR="003F311C" w:rsidRDefault="003F311C" w:rsidP="00526668">
      <w:pPr>
        <w:spacing w:before="240"/>
        <w:jc w:val="both"/>
        <w:rPr>
          <w:rFonts w:ascii="Times New Roman" w:hAnsi="Times New Roman"/>
          <w:sz w:val="24"/>
          <w:szCs w:val="24"/>
        </w:rPr>
      </w:pPr>
      <w:r>
        <w:rPr>
          <w:rFonts w:ascii="Times New Roman" w:hAnsi="Times New Roman"/>
          <w:sz w:val="24"/>
          <w:szCs w:val="24"/>
        </w:rPr>
        <w:t xml:space="preserve">Dílem se ve smyslu této smlouvy rozumí </w:t>
      </w:r>
      <w:r w:rsidRPr="007270B1">
        <w:rPr>
          <w:rFonts w:ascii="Times New Roman" w:hAnsi="Times New Roman"/>
          <w:b/>
          <w:sz w:val="24"/>
          <w:szCs w:val="24"/>
        </w:rPr>
        <w:t>zhotovení</w:t>
      </w:r>
      <w:r>
        <w:rPr>
          <w:rFonts w:ascii="Times New Roman" w:hAnsi="Times New Roman"/>
          <w:sz w:val="24"/>
          <w:szCs w:val="24"/>
        </w:rPr>
        <w:t xml:space="preserve"> pasportizace zeleně dle výzvy k podání nabídky ze dne </w:t>
      </w:r>
      <w:r w:rsidRPr="007270B1">
        <w:rPr>
          <w:rFonts w:ascii="Times New Roman" w:hAnsi="Times New Roman"/>
          <w:sz w:val="24"/>
          <w:szCs w:val="24"/>
          <w:highlight w:val="yellow"/>
        </w:rPr>
        <w:t>…………….</w:t>
      </w:r>
      <w:r>
        <w:rPr>
          <w:rFonts w:ascii="Times New Roman" w:hAnsi="Times New Roman"/>
          <w:sz w:val="24"/>
          <w:szCs w:val="24"/>
        </w:rPr>
        <w:t>, včetně všech příloh této výzvy</w:t>
      </w:r>
      <w:r w:rsidR="003C248A">
        <w:rPr>
          <w:rFonts w:ascii="Times New Roman" w:hAnsi="Times New Roman"/>
          <w:sz w:val="24"/>
          <w:szCs w:val="24"/>
        </w:rPr>
        <w:t>,</w:t>
      </w:r>
      <w:r w:rsidR="005D24FD">
        <w:rPr>
          <w:rFonts w:ascii="Times New Roman" w:hAnsi="Times New Roman"/>
          <w:sz w:val="24"/>
          <w:szCs w:val="24"/>
        </w:rPr>
        <w:t xml:space="preserve"> </w:t>
      </w:r>
      <w:r w:rsidR="003C248A">
        <w:rPr>
          <w:rFonts w:ascii="Times New Roman" w:hAnsi="Times New Roman"/>
          <w:sz w:val="24"/>
          <w:szCs w:val="24"/>
        </w:rPr>
        <w:t xml:space="preserve">zejména dle </w:t>
      </w:r>
      <w:r w:rsidR="003A0C72">
        <w:rPr>
          <w:rFonts w:ascii="Times New Roman" w:hAnsi="Times New Roman"/>
          <w:sz w:val="24"/>
          <w:szCs w:val="24"/>
        </w:rPr>
        <w:t>T</w:t>
      </w:r>
      <w:r w:rsidR="003C248A">
        <w:rPr>
          <w:rFonts w:ascii="Times New Roman" w:hAnsi="Times New Roman"/>
          <w:sz w:val="24"/>
          <w:szCs w:val="24"/>
        </w:rPr>
        <w:t>echnické specifikace</w:t>
      </w:r>
      <w:r w:rsidR="003A0C72">
        <w:rPr>
          <w:rFonts w:ascii="Times New Roman" w:hAnsi="Times New Roman"/>
          <w:sz w:val="24"/>
          <w:szCs w:val="24"/>
        </w:rPr>
        <w:t xml:space="preserve"> – Pasportu zeleně</w:t>
      </w:r>
      <w:r>
        <w:rPr>
          <w:rFonts w:ascii="Times New Roman" w:hAnsi="Times New Roman"/>
          <w:sz w:val="24"/>
          <w:szCs w:val="24"/>
        </w:rPr>
        <w:t xml:space="preserve">. Zhotovitel prohlašuje, že obsah této výzvy </w:t>
      </w:r>
      <w:r w:rsidR="003C248A">
        <w:rPr>
          <w:rFonts w:ascii="Times New Roman" w:hAnsi="Times New Roman"/>
          <w:sz w:val="24"/>
          <w:szCs w:val="24"/>
        </w:rPr>
        <w:t xml:space="preserve">a všech jejích příloh </w:t>
      </w:r>
      <w:r>
        <w:rPr>
          <w:rFonts w:ascii="Times New Roman" w:hAnsi="Times New Roman"/>
          <w:sz w:val="24"/>
          <w:szCs w:val="24"/>
        </w:rPr>
        <w:t xml:space="preserve">je mu znám. </w:t>
      </w:r>
    </w:p>
    <w:p w14:paraId="0F25D12B" w14:textId="2834DC49" w:rsidR="003F311C" w:rsidRDefault="003A0C72" w:rsidP="00526668">
      <w:pPr>
        <w:spacing w:before="240"/>
        <w:jc w:val="both"/>
        <w:rPr>
          <w:rFonts w:ascii="Times New Roman" w:hAnsi="Times New Roman"/>
          <w:sz w:val="24"/>
          <w:szCs w:val="24"/>
        </w:rPr>
      </w:pPr>
      <w:r>
        <w:rPr>
          <w:rFonts w:ascii="Times New Roman" w:hAnsi="Times New Roman"/>
          <w:sz w:val="24"/>
          <w:szCs w:val="24"/>
        </w:rPr>
        <w:t>Technická specifikace</w:t>
      </w:r>
      <w:r w:rsidR="003F311C">
        <w:rPr>
          <w:rFonts w:ascii="Times New Roman" w:hAnsi="Times New Roman"/>
          <w:sz w:val="24"/>
          <w:szCs w:val="24"/>
        </w:rPr>
        <w:t xml:space="preserve"> – Pasport zeleně tvoří přílohu č. 1 této smlouvy</w:t>
      </w:r>
      <w:r>
        <w:rPr>
          <w:rFonts w:ascii="Times New Roman" w:hAnsi="Times New Roman"/>
          <w:sz w:val="24"/>
          <w:szCs w:val="24"/>
        </w:rPr>
        <w:t xml:space="preserve"> a </w:t>
      </w:r>
      <w:r w:rsidR="003F311C">
        <w:rPr>
          <w:rFonts w:ascii="Times New Roman" w:hAnsi="Times New Roman"/>
          <w:sz w:val="24"/>
          <w:szCs w:val="24"/>
        </w:rPr>
        <w:t xml:space="preserve">je nedílnou součástí této smlouvy. </w:t>
      </w:r>
    </w:p>
    <w:p w14:paraId="1783BC2C" w14:textId="100CB426" w:rsidR="003A0C72" w:rsidRPr="003A0C72" w:rsidRDefault="003A0C72" w:rsidP="00526668">
      <w:pPr>
        <w:spacing w:before="240"/>
        <w:jc w:val="both"/>
        <w:rPr>
          <w:rFonts w:ascii="Times New Roman" w:hAnsi="Times New Roman"/>
          <w:sz w:val="24"/>
          <w:szCs w:val="24"/>
        </w:rPr>
      </w:pPr>
      <w:r w:rsidRPr="003A0C72">
        <w:rPr>
          <w:rFonts w:ascii="Times New Roman" w:hAnsi="Times New Roman"/>
          <w:sz w:val="24"/>
          <w:szCs w:val="24"/>
        </w:rPr>
        <w:t>Touto smlouvou se zhotovitel dále zavazuje zajistit legislativní update a poskytovat technickou podporu softwaru, oboje po dobu 5 let od instalace</w:t>
      </w:r>
      <w:r>
        <w:rPr>
          <w:rFonts w:ascii="Times New Roman" w:hAnsi="Times New Roman"/>
          <w:sz w:val="24"/>
          <w:szCs w:val="24"/>
        </w:rPr>
        <w:t>, a objednatel se mu za to zavazuje každoročně platit sjednanou částku</w:t>
      </w:r>
      <w:r w:rsidRPr="003A0C72">
        <w:rPr>
          <w:rFonts w:ascii="Times New Roman" w:hAnsi="Times New Roman"/>
          <w:sz w:val="24"/>
          <w:szCs w:val="24"/>
        </w:rPr>
        <w:t>.</w:t>
      </w:r>
    </w:p>
    <w:p w14:paraId="3ED9B6F7" w14:textId="77777777" w:rsidR="00D26DAF" w:rsidRDefault="00D26DAF" w:rsidP="00526668">
      <w:pPr>
        <w:spacing w:before="240"/>
        <w:jc w:val="both"/>
        <w:rPr>
          <w:rFonts w:ascii="Times New Roman" w:hAnsi="Times New Roman"/>
          <w:sz w:val="24"/>
          <w:szCs w:val="24"/>
        </w:rPr>
      </w:pPr>
    </w:p>
    <w:p w14:paraId="38D61A7D" w14:textId="77777777" w:rsidR="003F311C" w:rsidRDefault="003F311C" w:rsidP="00374C3A">
      <w:pPr>
        <w:keepNext/>
        <w:spacing w:before="480"/>
        <w:jc w:val="both"/>
        <w:rPr>
          <w:rFonts w:ascii="Times New Roman" w:hAnsi="Times New Roman"/>
          <w:b/>
          <w:sz w:val="24"/>
          <w:szCs w:val="24"/>
        </w:rPr>
      </w:pPr>
      <w:r w:rsidRPr="005A7FD4">
        <w:rPr>
          <w:rFonts w:ascii="Times New Roman" w:hAnsi="Times New Roman"/>
          <w:b/>
          <w:sz w:val="24"/>
          <w:szCs w:val="24"/>
        </w:rPr>
        <w:t>II</w:t>
      </w:r>
      <w:r>
        <w:rPr>
          <w:rFonts w:ascii="Times New Roman" w:hAnsi="Times New Roman"/>
          <w:b/>
          <w:sz w:val="24"/>
          <w:szCs w:val="24"/>
        </w:rPr>
        <w:t>I.</w:t>
      </w:r>
      <w:r w:rsidRPr="005A7FD4">
        <w:rPr>
          <w:rFonts w:ascii="Times New Roman" w:hAnsi="Times New Roman"/>
          <w:b/>
          <w:sz w:val="24"/>
          <w:szCs w:val="24"/>
        </w:rPr>
        <w:t xml:space="preserve"> </w:t>
      </w:r>
      <w:r>
        <w:rPr>
          <w:rFonts w:ascii="Times New Roman" w:hAnsi="Times New Roman"/>
          <w:b/>
          <w:sz w:val="24"/>
          <w:szCs w:val="24"/>
        </w:rPr>
        <w:t xml:space="preserve">TERMÍNY PLNĚNÍ </w:t>
      </w:r>
    </w:p>
    <w:p w14:paraId="08C30C46" w14:textId="77777777" w:rsidR="003F311C" w:rsidRPr="005A7FD4" w:rsidRDefault="003F311C" w:rsidP="00481F93">
      <w:pPr>
        <w:keepNext/>
        <w:jc w:val="both"/>
        <w:rPr>
          <w:rFonts w:ascii="Times New Roman" w:hAnsi="Times New Roman"/>
          <w:b/>
          <w:sz w:val="24"/>
          <w:szCs w:val="24"/>
        </w:rPr>
      </w:pPr>
    </w:p>
    <w:p w14:paraId="3DBA8B42" w14:textId="77777777" w:rsidR="003F311C" w:rsidRDefault="003F311C" w:rsidP="00481F93">
      <w:pPr>
        <w:jc w:val="both"/>
        <w:rPr>
          <w:rFonts w:ascii="Times New Roman" w:hAnsi="Times New Roman"/>
          <w:sz w:val="24"/>
          <w:szCs w:val="24"/>
        </w:rPr>
      </w:pPr>
      <w:r>
        <w:rPr>
          <w:rFonts w:ascii="Times New Roman" w:hAnsi="Times New Roman"/>
          <w:sz w:val="24"/>
          <w:szCs w:val="24"/>
        </w:rPr>
        <w:t xml:space="preserve">Zahájení provádění díla se předpokládá v červnu 2018. </w:t>
      </w:r>
    </w:p>
    <w:p w14:paraId="387D34CD" w14:textId="77777777" w:rsidR="003F311C" w:rsidRDefault="003F311C" w:rsidP="00481F93">
      <w:pPr>
        <w:jc w:val="both"/>
        <w:rPr>
          <w:rFonts w:ascii="Times New Roman" w:hAnsi="Times New Roman"/>
          <w:sz w:val="24"/>
          <w:szCs w:val="24"/>
        </w:rPr>
      </w:pPr>
    </w:p>
    <w:p w14:paraId="365F5D70" w14:textId="77777777" w:rsidR="003F311C" w:rsidRDefault="003F311C" w:rsidP="00481F93">
      <w:pPr>
        <w:jc w:val="both"/>
        <w:rPr>
          <w:rFonts w:ascii="Times New Roman" w:hAnsi="Times New Roman"/>
          <w:sz w:val="24"/>
          <w:szCs w:val="24"/>
        </w:rPr>
      </w:pPr>
      <w:r>
        <w:rPr>
          <w:rFonts w:ascii="Times New Roman" w:hAnsi="Times New Roman"/>
          <w:sz w:val="24"/>
          <w:szCs w:val="24"/>
        </w:rPr>
        <w:t xml:space="preserve">Zhotovitel se zavazuje řádně dokončit a předat dílo do 28. února 2019. </w:t>
      </w:r>
    </w:p>
    <w:p w14:paraId="039057AD" w14:textId="77777777" w:rsidR="003F311C" w:rsidRDefault="003F311C" w:rsidP="00481F93">
      <w:pPr>
        <w:jc w:val="both"/>
        <w:rPr>
          <w:rFonts w:ascii="Times New Roman" w:hAnsi="Times New Roman"/>
          <w:sz w:val="24"/>
          <w:szCs w:val="24"/>
        </w:rPr>
      </w:pPr>
    </w:p>
    <w:p w14:paraId="53802DFC" w14:textId="77777777" w:rsidR="003F311C" w:rsidRDefault="003F311C" w:rsidP="00481F93">
      <w:pPr>
        <w:jc w:val="both"/>
        <w:rPr>
          <w:rFonts w:ascii="Times New Roman" w:hAnsi="Times New Roman"/>
          <w:sz w:val="24"/>
          <w:szCs w:val="24"/>
        </w:rPr>
      </w:pPr>
      <w:r>
        <w:rPr>
          <w:rFonts w:ascii="Times New Roman" w:hAnsi="Times New Roman"/>
          <w:sz w:val="24"/>
          <w:szCs w:val="24"/>
        </w:rPr>
        <w:t xml:space="preserve">Postup prací bude průběžně kontrolován. </w:t>
      </w:r>
    </w:p>
    <w:p w14:paraId="777107D7" w14:textId="77777777" w:rsidR="003F311C" w:rsidRDefault="003F311C" w:rsidP="00481F93">
      <w:pPr>
        <w:jc w:val="both"/>
        <w:rPr>
          <w:rFonts w:ascii="Times New Roman" w:hAnsi="Times New Roman"/>
          <w:sz w:val="24"/>
          <w:szCs w:val="24"/>
        </w:rPr>
      </w:pPr>
    </w:p>
    <w:p w14:paraId="4646C781" w14:textId="77777777" w:rsidR="003F311C" w:rsidRDefault="003F311C" w:rsidP="00481F93">
      <w:pPr>
        <w:keepNext/>
        <w:spacing w:before="480"/>
        <w:jc w:val="both"/>
        <w:rPr>
          <w:rFonts w:ascii="Times New Roman" w:hAnsi="Times New Roman"/>
          <w:b/>
          <w:sz w:val="24"/>
          <w:szCs w:val="24"/>
        </w:rPr>
      </w:pPr>
      <w:r>
        <w:rPr>
          <w:rFonts w:ascii="Times New Roman" w:hAnsi="Times New Roman"/>
          <w:b/>
          <w:sz w:val="24"/>
          <w:szCs w:val="24"/>
        </w:rPr>
        <w:t>IV.</w:t>
      </w:r>
      <w:r w:rsidRPr="005A7FD4">
        <w:rPr>
          <w:rFonts w:ascii="Times New Roman" w:hAnsi="Times New Roman"/>
          <w:b/>
          <w:sz w:val="24"/>
          <w:szCs w:val="24"/>
        </w:rPr>
        <w:t xml:space="preserve"> </w:t>
      </w:r>
      <w:r>
        <w:rPr>
          <w:rFonts w:ascii="Times New Roman" w:hAnsi="Times New Roman"/>
          <w:b/>
          <w:sz w:val="24"/>
          <w:szCs w:val="24"/>
        </w:rPr>
        <w:t xml:space="preserve">ZPŮSOB PROVÁDĚNÍ DÍLA </w:t>
      </w:r>
    </w:p>
    <w:p w14:paraId="24607835" w14:textId="77777777" w:rsidR="003F311C" w:rsidRDefault="003F311C" w:rsidP="00481F93">
      <w:pPr>
        <w:jc w:val="both"/>
        <w:rPr>
          <w:rFonts w:ascii="Times New Roman" w:hAnsi="Times New Roman"/>
          <w:sz w:val="24"/>
          <w:szCs w:val="24"/>
        </w:rPr>
      </w:pPr>
    </w:p>
    <w:p w14:paraId="23F042A7" w14:textId="77777777" w:rsidR="003F311C" w:rsidRDefault="003F311C" w:rsidP="00481F93">
      <w:pPr>
        <w:jc w:val="both"/>
        <w:rPr>
          <w:rFonts w:ascii="Times New Roman" w:hAnsi="Times New Roman"/>
          <w:sz w:val="24"/>
          <w:szCs w:val="24"/>
        </w:rPr>
      </w:pPr>
      <w:r>
        <w:rPr>
          <w:rFonts w:ascii="Times New Roman" w:hAnsi="Times New Roman"/>
          <w:sz w:val="24"/>
          <w:szCs w:val="24"/>
        </w:rPr>
        <w:t xml:space="preserve">Zhotovitel se zavazuje při zhotovení díla postupovat s odbornou péčí. </w:t>
      </w:r>
    </w:p>
    <w:p w14:paraId="5339B963" w14:textId="77777777" w:rsidR="003F311C" w:rsidRDefault="003F311C" w:rsidP="00481F93">
      <w:pPr>
        <w:jc w:val="both"/>
        <w:rPr>
          <w:rFonts w:ascii="Times New Roman" w:hAnsi="Times New Roman"/>
          <w:sz w:val="24"/>
          <w:szCs w:val="24"/>
        </w:rPr>
      </w:pPr>
      <w:r>
        <w:rPr>
          <w:rFonts w:ascii="Times New Roman" w:hAnsi="Times New Roman"/>
          <w:sz w:val="24"/>
          <w:szCs w:val="24"/>
        </w:rPr>
        <w:t>Zhotovitel se bude řídit výchozími podklady objednatele, rozhodnutími a vyjádřeními veřejnoprávních orgánů.</w:t>
      </w:r>
    </w:p>
    <w:p w14:paraId="6889F80F" w14:textId="77777777" w:rsidR="003F311C" w:rsidRDefault="003F311C" w:rsidP="00481F93">
      <w:pPr>
        <w:jc w:val="both"/>
        <w:rPr>
          <w:rFonts w:ascii="Times New Roman" w:hAnsi="Times New Roman"/>
          <w:sz w:val="24"/>
          <w:szCs w:val="24"/>
        </w:rPr>
      </w:pPr>
      <w:r>
        <w:rPr>
          <w:rFonts w:ascii="Times New Roman" w:hAnsi="Times New Roman"/>
          <w:sz w:val="24"/>
          <w:szCs w:val="24"/>
        </w:rPr>
        <w:t>Zhotovitel se zavazuje při realizaci tohoto díla dodržovat m.j. i obecně závazné předpisy bezpečnostní, požární ochrany a tvorby ŽP  a interní předpisy vydané objednatelem.</w:t>
      </w:r>
    </w:p>
    <w:p w14:paraId="0FFE4346" w14:textId="77777777" w:rsidR="003F311C" w:rsidRDefault="003F311C" w:rsidP="00481F93">
      <w:pPr>
        <w:jc w:val="both"/>
        <w:rPr>
          <w:rFonts w:ascii="Times New Roman" w:hAnsi="Times New Roman"/>
          <w:sz w:val="24"/>
          <w:szCs w:val="24"/>
        </w:rPr>
      </w:pPr>
      <w:r>
        <w:rPr>
          <w:rFonts w:ascii="Times New Roman" w:hAnsi="Times New Roman"/>
          <w:sz w:val="24"/>
          <w:szCs w:val="24"/>
        </w:rPr>
        <w:t>Zhotovitel nesmí zahájit práce dříve, než objednatel dá pokyn k zahájení prací.</w:t>
      </w:r>
    </w:p>
    <w:p w14:paraId="28679685" w14:textId="77777777" w:rsidR="003F311C" w:rsidRDefault="003F311C" w:rsidP="00481F93">
      <w:pPr>
        <w:jc w:val="both"/>
        <w:rPr>
          <w:rFonts w:ascii="Times New Roman" w:hAnsi="Times New Roman"/>
          <w:sz w:val="24"/>
          <w:szCs w:val="24"/>
        </w:rPr>
      </w:pPr>
      <w:r>
        <w:rPr>
          <w:rFonts w:ascii="Times New Roman" w:hAnsi="Times New Roman"/>
          <w:sz w:val="24"/>
          <w:szCs w:val="24"/>
        </w:rPr>
        <w:t xml:space="preserve">Zhotovitel odpovídá za dodržování oprávnění k výkonu činností a zajistí odborné profesní proškolení svých zaměstnanců a dalších osob, které případně použije k plnění závazkového vztahu. </w:t>
      </w:r>
    </w:p>
    <w:p w14:paraId="290627BC" w14:textId="77777777" w:rsidR="003F311C" w:rsidRDefault="003F311C" w:rsidP="00481F93">
      <w:pPr>
        <w:jc w:val="both"/>
        <w:rPr>
          <w:rFonts w:ascii="Times New Roman" w:hAnsi="Times New Roman"/>
          <w:sz w:val="24"/>
          <w:szCs w:val="24"/>
        </w:rPr>
      </w:pPr>
      <w:r>
        <w:rPr>
          <w:rFonts w:ascii="Times New Roman" w:hAnsi="Times New Roman"/>
          <w:sz w:val="24"/>
          <w:szCs w:val="24"/>
        </w:rPr>
        <w:t xml:space="preserve">Zhotovitel umožní objednateli provádění kontroly díla určeným zástupcem objednatele. </w:t>
      </w:r>
    </w:p>
    <w:p w14:paraId="6C2F32B5" w14:textId="77777777" w:rsidR="003F311C" w:rsidRDefault="003F311C" w:rsidP="00481F93">
      <w:pPr>
        <w:jc w:val="both"/>
        <w:rPr>
          <w:rFonts w:ascii="Times New Roman" w:hAnsi="Times New Roman"/>
          <w:sz w:val="24"/>
          <w:szCs w:val="24"/>
        </w:rPr>
      </w:pPr>
      <w:r>
        <w:rPr>
          <w:rFonts w:ascii="Times New Roman" w:hAnsi="Times New Roman"/>
          <w:sz w:val="24"/>
          <w:szCs w:val="24"/>
        </w:rPr>
        <w:t xml:space="preserve">Zhotovitel má povinnost plně nahradit objednateli, finanční prostředky, které by objednatel musel případně vynaložit jako sankci uloženou orgánem státního odborného dozoru za nedostatky a závady zjištěné v souvislosti s činností zhotovitele. </w:t>
      </w:r>
    </w:p>
    <w:p w14:paraId="69B93AAB" w14:textId="77777777" w:rsidR="003F311C" w:rsidRDefault="003F311C" w:rsidP="00481F93">
      <w:pPr>
        <w:jc w:val="both"/>
        <w:rPr>
          <w:rFonts w:ascii="Times New Roman" w:hAnsi="Times New Roman"/>
          <w:sz w:val="24"/>
          <w:szCs w:val="24"/>
        </w:rPr>
      </w:pPr>
    </w:p>
    <w:p w14:paraId="020CA823" w14:textId="77777777" w:rsidR="003F311C" w:rsidRDefault="003F311C" w:rsidP="00150F12">
      <w:pPr>
        <w:keepNext/>
        <w:spacing w:before="480"/>
        <w:jc w:val="both"/>
        <w:rPr>
          <w:rFonts w:ascii="Times New Roman" w:hAnsi="Times New Roman"/>
          <w:b/>
          <w:sz w:val="24"/>
          <w:szCs w:val="24"/>
        </w:rPr>
      </w:pPr>
      <w:r>
        <w:rPr>
          <w:rFonts w:ascii="Times New Roman" w:hAnsi="Times New Roman"/>
          <w:b/>
          <w:sz w:val="24"/>
          <w:szCs w:val="24"/>
        </w:rPr>
        <w:lastRenderedPageBreak/>
        <w:t>V.</w:t>
      </w:r>
      <w:r w:rsidRPr="005A7FD4">
        <w:rPr>
          <w:rFonts w:ascii="Times New Roman" w:hAnsi="Times New Roman"/>
          <w:b/>
          <w:sz w:val="24"/>
          <w:szCs w:val="24"/>
        </w:rPr>
        <w:t xml:space="preserve"> </w:t>
      </w:r>
      <w:r>
        <w:rPr>
          <w:rFonts w:ascii="Times New Roman" w:hAnsi="Times New Roman"/>
          <w:b/>
          <w:sz w:val="24"/>
          <w:szCs w:val="24"/>
        </w:rPr>
        <w:t>CENOVÁ UJEDNÁNÍ</w:t>
      </w:r>
    </w:p>
    <w:p w14:paraId="3A9AFD6A" w14:textId="77777777" w:rsidR="003F311C" w:rsidRPr="00150F12" w:rsidRDefault="003F311C" w:rsidP="00150F12">
      <w:pPr>
        <w:keepNext/>
        <w:jc w:val="both"/>
        <w:rPr>
          <w:rFonts w:ascii="Times New Roman" w:hAnsi="Times New Roman"/>
          <w:sz w:val="24"/>
          <w:szCs w:val="24"/>
        </w:rPr>
      </w:pPr>
    </w:p>
    <w:p w14:paraId="66F895E9" w14:textId="0905C865" w:rsidR="003F311C" w:rsidRPr="001D279E" w:rsidRDefault="003F311C" w:rsidP="008D4917">
      <w:pPr>
        <w:spacing w:before="240"/>
        <w:jc w:val="both"/>
        <w:rPr>
          <w:rFonts w:ascii="Times New Roman" w:hAnsi="Times New Roman"/>
          <w:bCs/>
          <w:sz w:val="24"/>
          <w:szCs w:val="24"/>
        </w:rPr>
      </w:pPr>
      <w:r>
        <w:rPr>
          <w:rFonts w:ascii="Times New Roman" w:hAnsi="Times New Roman"/>
          <w:sz w:val="24"/>
          <w:szCs w:val="24"/>
        </w:rPr>
        <w:t>C</w:t>
      </w:r>
      <w:r w:rsidRPr="001D279E">
        <w:rPr>
          <w:rFonts w:ascii="Times New Roman" w:hAnsi="Times New Roman"/>
          <w:sz w:val="24"/>
          <w:szCs w:val="24"/>
        </w:rPr>
        <w:t>ena za provedení díla</w:t>
      </w:r>
      <w:r w:rsidR="00D26DAF">
        <w:rPr>
          <w:rFonts w:ascii="Times New Roman" w:hAnsi="Times New Roman"/>
          <w:sz w:val="24"/>
          <w:szCs w:val="24"/>
        </w:rPr>
        <w:t>, včetně instalace</w:t>
      </w:r>
      <w:r w:rsidR="004D7176">
        <w:rPr>
          <w:rFonts w:ascii="Times New Roman" w:hAnsi="Times New Roman"/>
          <w:sz w:val="24"/>
          <w:szCs w:val="24"/>
        </w:rPr>
        <w:t>,</w:t>
      </w:r>
      <w:r w:rsidRPr="001D279E">
        <w:rPr>
          <w:rFonts w:ascii="Times New Roman" w:hAnsi="Times New Roman"/>
          <w:sz w:val="24"/>
          <w:szCs w:val="24"/>
        </w:rPr>
        <w:t xml:space="preserve"> se sjednává ve výši:</w:t>
      </w:r>
    </w:p>
    <w:p w14:paraId="699C0AA5" w14:textId="77777777" w:rsidR="003F311C" w:rsidRPr="00646D50" w:rsidRDefault="003F311C" w:rsidP="00150F12">
      <w:pPr>
        <w:pStyle w:val="Zkladntext"/>
        <w:numPr>
          <w:ilvl w:val="0"/>
          <w:numId w:val="1"/>
        </w:numPr>
        <w:tabs>
          <w:tab w:val="left" w:pos="709"/>
          <w:tab w:val="left" w:pos="2552"/>
        </w:tabs>
        <w:ind w:left="714" w:hanging="357"/>
        <w:rPr>
          <w:rFonts w:ascii="Times New Roman" w:hAnsi="Times New Roman"/>
          <w:sz w:val="24"/>
          <w:szCs w:val="24"/>
        </w:rPr>
      </w:pPr>
      <w:r w:rsidRPr="00646D50">
        <w:rPr>
          <w:rFonts w:ascii="Times New Roman" w:hAnsi="Times New Roman"/>
          <w:sz w:val="24"/>
          <w:szCs w:val="24"/>
        </w:rPr>
        <w:t>Cena bez</w:t>
      </w:r>
      <w:r>
        <w:rPr>
          <w:rFonts w:ascii="Times New Roman" w:hAnsi="Times New Roman"/>
          <w:sz w:val="24"/>
          <w:szCs w:val="24"/>
        </w:rPr>
        <w:t xml:space="preserve"> </w:t>
      </w:r>
      <w:r w:rsidRPr="00646D50">
        <w:rPr>
          <w:rFonts w:ascii="Times New Roman" w:hAnsi="Times New Roman"/>
          <w:sz w:val="24"/>
          <w:szCs w:val="24"/>
        </w:rPr>
        <w:t>DPH:</w:t>
      </w:r>
      <w:r>
        <w:rPr>
          <w:rFonts w:ascii="Times New Roman" w:hAnsi="Times New Roman"/>
          <w:sz w:val="24"/>
          <w:szCs w:val="24"/>
        </w:rPr>
        <w:tab/>
      </w:r>
      <w:r w:rsidRPr="00646D50">
        <w:rPr>
          <w:rFonts w:ascii="Times New Roman" w:hAnsi="Times New Roman"/>
          <w:color w:val="FF0000"/>
          <w:sz w:val="24"/>
          <w:szCs w:val="24"/>
        </w:rPr>
        <w:t>……………………. Kč</w:t>
      </w:r>
    </w:p>
    <w:p w14:paraId="22515793" w14:textId="77777777" w:rsidR="003F311C" w:rsidRPr="00646D50" w:rsidRDefault="003F311C" w:rsidP="00150F12">
      <w:pPr>
        <w:pStyle w:val="Zkladntext"/>
        <w:numPr>
          <w:ilvl w:val="0"/>
          <w:numId w:val="1"/>
        </w:numPr>
        <w:tabs>
          <w:tab w:val="left" w:pos="709"/>
          <w:tab w:val="left" w:pos="2552"/>
        </w:tabs>
        <w:ind w:left="714" w:hanging="357"/>
        <w:rPr>
          <w:rFonts w:ascii="Times New Roman" w:hAnsi="Times New Roman"/>
          <w:sz w:val="24"/>
          <w:szCs w:val="24"/>
        </w:rPr>
      </w:pPr>
      <w:r w:rsidRPr="00646D50">
        <w:rPr>
          <w:rFonts w:ascii="Times New Roman" w:hAnsi="Times New Roman"/>
          <w:sz w:val="24"/>
          <w:szCs w:val="24"/>
        </w:rPr>
        <w:tab/>
        <w:t>DPH:</w:t>
      </w:r>
      <w:r>
        <w:rPr>
          <w:rFonts w:ascii="Times New Roman" w:hAnsi="Times New Roman"/>
          <w:sz w:val="24"/>
          <w:szCs w:val="24"/>
        </w:rPr>
        <w:tab/>
      </w:r>
      <w:r w:rsidRPr="00646D50">
        <w:rPr>
          <w:rFonts w:ascii="Times New Roman" w:hAnsi="Times New Roman"/>
          <w:color w:val="FF0000"/>
          <w:sz w:val="24"/>
          <w:szCs w:val="24"/>
        </w:rPr>
        <w:t>……………………. Kč</w:t>
      </w:r>
    </w:p>
    <w:p w14:paraId="25997101" w14:textId="77777777" w:rsidR="003F311C" w:rsidRPr="004F7358" w:rsidRDefault="003F311C" w:rsidP="00150F12">
      <w:pPr>
        <w:pStyle w:val="Zkladntext"/>
        <w:numPr>
          <w:ilvl w:val="0"/>
          <w:numId w:val="1"/>
        </w:numPr>
        <w:tabs>
          <w:tab w:val="left" w:pos="709"/>
          <w:tab w:val="left" w:pos="2552"/>
        </w:tabs>
        <w:ind w:left="714" w:hanging="357"/>
        <w:rPr>
          <w:rFonts w:ascii="Times New Roman" w:hAnsi="Times New Roman"/>
          <w:sz w:val="24"/>
          <w:szCs w:val="24"/>
        </w:rPr>
      </w:pPr>
      <w:r w:rsidRPr="004F7358">
        <w:rPr>
          <w:rFonts w:ascii="Times New Roman" w:hAnsi="Times New Roman"/>
          <w:sz w:val="24"/>
          <w:szCs w:val="24"/>
        </w:rPr>
        <w:t>Cena vč. DPH:</w:t>
      </w:r>
      <w:r w:rsidRPr="004F7358">
        <w:rPr>
          <w:rFonts w:ascii="Times New Roman" w:hAnsi="Times New Roman"/>
          <w:sz w:val="24"/>
          <w:szCs w:val="24"/>
        </w:rPr>
        <w:tab/>
      </w:r>
      <w:r w:rsidRPr="004F7358">
        <w:rPr>
          <w:rFonts w:ascii="Times New Roman" w:hAnsi="Times New Roman"/>
          <w:color w:val="FF0000"/>
          <w:sz w:val="24"/>
          <w:szCs w:val="24"/>
        </w:rPr>
        <w:t>……………………. Kč</w:t>
      </w:r>
    </w:p>
    <w:p w14:paraId="0A90FB99" w14:textId="77777777" w:rsidR="003F311C" w:rsidRDefault="003F311C" w:rsidP="00481F93">
      <w:pPr>
        <w:jc w:val="both"/>
        <w:rPr>
          <w:rFonts w:ascii="Times New Roman" w:hAnsi="Times New Roman"/>
          <w:sz w:val="24"/>
          <w:szCs w:val="24"/>
        </w:rPr>
      </w:pPr>
    </w:p>
    <w:p w14:paraId="7710D3F3" w14:textId="0EF3B35D" w:rsidR="003F311C" w:rsidRDefault="00874983" w:rsidP="00481F93">
      <w:pPr>
        <w:jc w:val="both"/>
        <w:rPr>
          <w:rFonts w:ascii="Times New Roman" w:hAnsi="Times New Roman"/>
          <w:sz w:val="24"/>
          <w:szCs w:val="24"/>
        </w:rPr>
      </w:pPr>
      <w:r>
        <w:rPr>
          <w:rFonts w:ascii="Times New Roman" w:hAnsi="Times New Roman"/>
          <w:sz w:val="24"/>
          <w:szCs w:val="24"/>
        </w:rPr>
        <w:t xml:space="preserve">Cenu </w:t>
      </w:r>
      <w:r w:rsidR="003F311C">
        <w:rPr>
          <w:rFonts w:ascii="Times New Roman" w:hAnsi="Times New Roman"/>
          <w:sz w:val="24"/>
          <w:szCs w:val="24"/>
        </w:rPr>
        <w:t>díla lze překročit pouze za předpokladu uzavření písemného dodatku k této smlouvě.</w:t>
      </w:r>
    </w:p>
    <w:p w14:paraId="5BA01A65" w14:textId="08AF2307" w:rsidR="003F311C" w:rsidRDefault="003F311C" w:rsidP="00481F93">
      <w:pPr>
        <w:jc w:val="both"/>
        <w:rPr>
          <w:rFonts w:ascii="Times New Roman" w:hAnsi="Times New Roman"/>
          <w:sz w:val="24"/>
          <w:szCs w:val="24"/>
        </w:rPr>
      </w:pPr>
      <w:r>
        <w:rPr>
          <w:rFonts w:ascii="Times New Roman" w:hAnsi="Times New Roman"/>
          <w:sz w:val="24"/>
          <w:szCs w:val="24"/>
        </w:rPr>
        <w:t>Za den zdanitelného plnění se považuje provedení díla, resp. den předání a převzetí plnění</w:t>
      </w:r>
      <w:r w:rsidR="004D7176">
        <w:rPr>
          <w:rFonts w:ascii="Times New Roman" w:hAnsi="Times New Roman"/>
          <w:sz w:val="24"/>
          <w:szCs w:val="24"/>
        </w:rPr>
        <w:t xml:space="preserve"> (tj. den instalace)</w:t>
      </w:r>
      <w:r>
        <w:rPr>
          <w:rFonts w:ascii="Times New Roman" w:hAnsi="Times New Roman"/>
          <w:sz w:val="24"/>
          <w:szCs w:val="24"/>
        </w:rPr>
        <w:t xml:space="preserve">. </w:t>
      </w:r>
    </w:p>
    <w:p w14:paraId="28217E1E" w14:textId="2E3D8418" w:rsidR="003F311C" w:rsidRDefault="003F311C" w:rsidP="00481F93">
      <w:pPr>
        <w:jc w:val="both"/>
        <w:rPr>
          <w:rFonts w:ascii="Times New Roman" w:hAnsi="Times New Roman"/>
          <w:sz w:val="24"/>
          <w:szCs w:val="24"/>
        </w:rPr>
      </w:pPr>
    </w:p>
    <w:p w14:paraId="101487E4" w14:textId="5BE205CF" w:rsidR="004D7176" w:rsidRPr="001D279E" w:rsidRDefault="008D4917" w:rsidP="004D7176">
      <w:pPr>
        <w:spacing w:before="240"/>
        <w:jc w:val="both"/>
        <w:rPr>
          <w:rFonts w:ascii="Times New Roman" w:hAnsi="Times New Roman"/>
          <w:bCs/>
          <w:sz w:val="24"/>
          <w:szCs w:val="24"/>
        </w:rPr>
      </w:pPr>
      <w:r>
        <w:rPr>
          <w:rFonts w:ascii="Times New Roman" w:hAnsi="Times New Roman"/>
          <w:sz w:val="24"/>
          <w:szCs w:val="24"/>
        </w:rPr>
        <w:t xml:space="preserve">Cena za </w:t>
      </w:r>
      <w:r w:rsidR="004D7176" w:rsidRPr="003A0C72">
        <w:rPr>
          <w:rFonts w:ascii="Times New Roman" w:hAnsi="Times New Roman"/>
          <w:sz w:val="24"/>
          <w:szCs w:val="24"/>
        </w:rPr>
        <w:t xml:space="preserve">legislativní update a </w:t>
      </w:r>
      <w:r w:rsidR="004D7176">
        <w:rPr>
          <w:rFonts w:ascii="Times New Roman" w:hAnsi="Times New Roman"/>
          <w:sz w:val="24"/>
          <w:szCs w:val="24"/>
        </w:rPr>
        <w:t xml:space="preserve">poskytování technické podpory </w:t>
      </w:r>
      <w:r w:rsidR="004D7176" w:rsidRPr="003A0C72">
        <w:rPr>
          <w:rFonts w:ascii="Times New Roman" w:hAnsi="Times New Roman"/>
          <w:sz w:val="24"/>
          <w:szCs w:val="24"/>
        </w:rPr>
        <w:t>softwaru</w:t>
      </w:r>
      <w:r w:rsidR="004D7176">
        <w:rPr>
          <w:rFonts w:ascii="Times New Roman" w:hAnsi="Times New Roman"/>
          <w:sz w:val="24"/>
          <w:szCs w:val="24"/>
        </w:rPr>
        <w:t xml:space="preserve"> po dobu 5 let se sjednává ve výši:</w:t>
      </w:r>
      <w:r w:rsidR="004D7176" w:rsidRPr="004D7176">
        <w:rPr>
          <w:rFonts w:ascii="Times New Roman" w:hAnsi="Times New Roman"/>
          <w:bCs/>
          <w:sz w:val="24"/>
          <w:szCs w:val="24"/>
        </w:rPr>
        <w:t xml:space="preserve"> </w:t>
      </w:r>
    </w:p>
    <w:p w14:paraId="7EADE7BA" w14:textId="77777777" w:rsidR="004D7176" w:rsidRPr="00646D50" w:rsidRDefault="004D7176" w:rsidP="004D7176">
      <w:pPr>
        <w:pStyle w:val="Zkladntext"/>
        <w:numPr>
          <w:ilvl w:val="0"/>
          <w:numId w:val="1"/>
        </w:numPr>
        <w:tabs>
          <w:tab w:val="left" w:pos="709"/>
          <w:tab w:val="left" w:pos="2552"/>
        </w:tabs>
        <w:ind w:left="714" w:hanging="357"/>
        <w:rPr>
          <w:rFonts w:ascii="Times New Roman" w:hAnsi="Times New Roman"/>
          <w:sz w:val="24"/>
          <w:szCs w:val="24"/>
        </w:rPr>
      </w:pPr>
      <w:r w:rsidRPr="00646D50">
        <w:rPr>
          <w:rFonts w:ascii="Times New Roman" w:hAnsi="Times New Roman"/>
          <w:sz w:val="24"/>
          <w:szCs w:val="24"/>
        </w:rPr>
        <w:t>Cena bez</w:t>
      </w:r>
      <w:r>
        <w:rPr>
          <w:rFonts w:ascii="Times New Roman" w:hAnsi="Times New Roman"/>
          <w:sz w:val="24"/>
          <w:szCs w:val="24"/>
        </w:rPr>
        <w:t xml:space="preserve"> </w:t>
      </w:r>
      <w:r w:rsidRPr="00646D50">
        <w:rPr>
          <w:rFonts w:ascii="Times New Roman" w:hAnsi="Times New Roman"/>
          <w:sz w:val="24"/>
          <w:szCs w:val="24"/>
        </w:rPr>
        <w:t>DPH:</w:t>
      </w:r>
      <w:r>
        <w:rPr>
          <w:rFonts w:ascii="Times New Roman" w:hAnsi="Times New Roman"/>
          <w:sz w:val="24"/>
          <w:szCs w:val="24"/>
        </w:rPr>
        <w:tab/>
      </w:r>
      <w:r w:rsidRPr="00646D50">
        <w:rPr>
          <w:rFonts w:ascii="Times New Roman" w:hAnsi="Times New Roman"/>
          <w:color w:val="FF0000"/>
          <w:sz w:val="24"/>
          <w:szCs w:val="24"/>
        </w:rPr>
        <w:t>……………………. Kč</w:t>
      </w:r>
    </w:p>
    <w:p w14:paraId="709FC9B9" w14:textId="77777777" w:rsidR="004D7176" w:rsidRPr="00646D50" w:rsidRDefault="004D7176" w:rsidP="004D7176">
      <w:pPr>
        <w:pStyle w:val="Zkladntext"/>
        <w:numPr>
          <w:ilvl w:val="0"/>
          <w:numId w:val="1"/>
        </w:numPr>
        <w:tabs>
          <w:tab w:val="left" w:pos="709"/>
          <w:tab w:val="left" w:pos="2552"/>
        </w:tabs>
        <w:ind w:left="714" w:hanging="357"/>
        <w:rPr>
          <w:rFonts w:ascii="Times New Roman" w:hAnsi="Times New Roman"/>
          <w:sz w:val="24"/>
          <w:szCs w:val="24"/>
        </w:rPr>
      </w:pPr>
      <w:r w:rsidRPr="00646D50">
        <w:rPr>
          <w:rFonts w:ascii="Times New Roman" w:hAnsi="Times New Roman"/>
          <w:sz w:val="24"/>
          <w:szCs w:val="24"/>
        </w:rPr>
        <w:tab/>
        <w:t>DPH:</w:t>
      </w:r>
      <w:r>
        <w:rPr>
          <w:rFonts w:ascii="Times New Roman" w:hAnsi="Times New Roman"/>
          <w:sz w:val="24"/>
          <w:szCs w:val="24"/>
        </w:rPr>
        <w:tab/>
      </w:r>
      <w:r w:rsidRPr="00646D50">
        <w:rPr>
          <w:rFonts w:ascii="Times New Roman" w:hAnsi="Times New Roman"/>
          <w:color w:val="FF0000"/>
          <w:sz w:val="24"/>
          <w:szCs w:val="24"/>
        </w:rPr>
        <w:t>……………………. Kč</w:t>
      </w:r>
    </w:p>
    <w:p w14:paraId="3D0AA17D" w14:textId="77777777" w:rsidR="004D7176" w:rsidRPr="004F7358" w:rsidRDefault="004D7176" w:rsidP="004D7176">
      <w:pPr>
        <w:pStyle w:val="Zkladntext"/>
        <w:numPr>
          <w:ilvl w:val="0"/>
          <w:numId w:val="1"/>
        </w:numPr>
        <w:tabs>
          <w:tab w:val="left" w:pos="709"/>
          <w:tab w:val="left" w:pos="2552"/>
        </w:tabs>
        <w:ind w:left="714" w:hanging="357"/>
        <w:rPr>
          <w:rFonts w:ascii="Times New Roman" w:hAnsi="Times New Roman"/>
          <w:sz w:val="24"/>
          <w:szCs w:val="24"/>
        </w:rPr>
      </w:pPr>
      <w:r w:rsidRPr="004F7358">
        <w:rPr>
          <w:rFonts w:ascii="Times New Roman" w:hAnsi="Times New Roman"/>
          <w:sz w:val="24"/>
          <w:szCs w:val="24"/>
        </w:rPr>
        <w:t>Cena vč. DPH:</w:t>
      </w:r>
      <w:r w:rsidRPr="004F7358">
        <w:rPr>
          <w:rFonts w:ascii="Times New Roman" w:hAnsi="Times New Roman"/>
          <w:sz w:val="24"/>
          <w:szCs w:val="24"/>
        </w:rPr>
        <w:tab/>
      </w:r>
      <w:r w:rsidRPr="004F7358">
        <w:rPr>
          <w:rFonts w:ascii="Times New Roman" w:hAnsi="Times New Roman"/>
          <w:color w:val="FF0000"/>
          <w:sz w:val="24"/>
          <w:szCs w:val="24"/>
        </w:rPr>
        <w:t>……………………. Kč</w:t>
      </w:r>
    </w:p>
    <w:p w14:paraId="0901564D" w14:textId="03BDF7C3" w:rsidR="008D4917" w:rsidRDefault="004D7176" w:rsidP="00481F93">
      <w:pPr>
        <w:jc w:val="both"/>
        <w:rPr>
          <w:rFonts w:ascii="Times New Roman" w:hAnsi="Times New Roman"/>
          <w:sz w:val="24"/>
          <w:szCs w:val="24"/>
        </w:rPr>
      </w:pPr>
      <w:r>
        <w:rPr>
          <w:rFonts w:ascii="Times New Roman" w:hAnsi="Times New Roman"/>
          <w:sz w:val="24"/>
          <w:szCs w:val="24"/>
        </w:rPr>
        <w:t>Každoročně bude placena 1/5 této částky. Za den zdanitelného plnění se považuje poslední den předmětného ročního období.</w:t>
      </w:r>
    </w:p>
    <w:p w14:paraId="27F00E2E" w14:textId="77777777" w:rsidR="003F311C" w:rsidRDefault="003F311C" w:rsidP="00FD6BB7">
      <w:pPr>
        <w:keepNext/>
        <w:spacing w:before="480"/>
        <w:jc w:val="both"/>
        <w:rPr>
          <w:rFonts w:ascii="Times New Roman" w:hAnsi="Times New Roman"/>
          <w:b/>
          <w:sz w:val="24"/>
          <w:szCs w:val="24"/>
        </w:rPr>
      </w:pPr>
      <w:r>
        <w:rPr>
          <w:rFonts w:ascii="Times New Roman" w:hAnsi="Times New Roman"/>
          <w:b/>
          <w:sz w:val="24"/>
          <w:szCs w:val="24"/>
        </w:rPr>
        <w:t>VI.</w:t>
      </w:r>
      <w:r w:rsidRPr="005A7FD4">
        <w:rPr>
          <w:rFonts w:ascii="Times New Roman" w:hAnsi="Times New Roman"/>
          <w:b/>
          <w:sz w:val="24"/>
          <w:szCs w:val="24"/>
        </w:rPr>
        <w:t xml:space="preserve"> </w:t>
      </w:r>
      <w:r>
        <w:rPr>
          <w:rFonts w:ascii="Times New Roman" w:hAnsi="Times New Roman"/>
          <w:b/>
          <w:sz w:val="24"/>
          <w:szCs w:val="24"/>
        </w:rPr>
        <w:t>PLATEBNÍ PODMÍNKY</w:t>
      </w:r>
    </w:p>
    <w:p w14:paraId="3F5CC6EA" w14:textId="77777777" w:rsidR="003F311C" w:rsidRDefault="003F311C" w:rsidP="00481F93">
      <w:pPr>
        <w:jc w:val="both"/>
        <w:rPr>
          <w:rFonts w:ascii="Times New Roman" w:hAnsi="Times New Roman"/>
          <w:sz w:val="24"/>
          <w:szCs w:val="24"/>
        </w:rPr>
      </w:pPr>
    </w:p>
    <w:p w14:paraId="6547CE6E" w14:textId="3634BE45" w:rsidR="003F311C" w:rsidRDefault="003F311C" w:rsidP="00481F93">
      <w:pPr>
        <w:jc w:val="both"/>
        <w:rPr>
          <w:rFonts w:ascii="Times New Roman" w:hAnsi="Times New Roman"/>
          <w:sz w:val="24"/>
          <w:szCs w:val="24"/>
        </w:rPr>
      </w:pPr>
      <w:r>
        <w:rPr>
          <w:rFonts w:ascii="Times New Roman" w:hAnsi="Times New Roman"/>
          <w:sz w:val="24"/>
          <w:szCs w:val="24"/>
        </w:rPr>
        <w:t xml:space="preserve">Do 30 dnů po protokolárním předání a převzetí díla objednatelem vystaví zhotovitel fakturu </w:t>
      </w:r>
      <w:r w:rsidR="004D7176">
        <w:rPr>
          <w:rFonts w:ascii="Times New Roman" w:hAnsi="Times New Roman"/>
          <w:sz w:val="24"/>
          <w:szCs w:val="24"/>
        </w:rPr>
        <w:t>za provedení díla</w:t>
      </w:r>
      <w:r>
        <w:rPr>
          <w:rFonts w:ascii="Times New Roman" w:hAnsi="Times New Roman"/>
          <w:sz w:val="24"/>
          <w:szCs w:val="24"/>
        </w:rPr>
        <w:t xml:space="preserve">. </w:t>
      </w:r>
      <w:r w:rsidR="004D7176">
        <w:rPr>
          <w:rFonts w:ascii="Times New Roman" w:hAnsi="Times New Roman"/>
          <w:sz w:val="24"/>
          <w:szCs w:val="24"/>
        </w:rPr>
        <w:t>Posledního dne předmětného ročního období vystaví zhotovitel fakturu za legislativní update a poskytování technické podpory.</w:t>
      </w:r>
    </w:p>
    <w:p w14:paraId="0EC7407C" w14:textId="77777777" w:rsidR="003F311C" w:rsidRDefault="003F311C" w:rsidP="00481F93">
      <w:pPr>
        <w:jc w:val="both"/>
        <w:rPr>
          <w:rFonts w:ascii="Times New Roman" w:hAnsi="Times New Roman"/>
          <w:sz w:val="24"/>
          <w:szCs w:val="24"/>
        </w:rPr>
      </w:pPr>
      <w:r>
        <w:rPr>
          <w:rFonts w:ascii="Times New Roman" w:hAnsi="Times New Roman"/>
          <w:sz w:val="24"/>
          <w:szCs w:val="24"/>
        </w:rPr>
        <w:t xml:space="preserve">Faktura – daňový doklad musí, je-li zhotovitel plátcem DPH, obsahovat náležitosti daňového dokladu dle zákona č. 235/2004 Sb., o dani z přidané hodnoty, v platném a účinném znění, a dále IČO zhotovitele. Lhůta splatnosti faktury činí 30 dní ode dne jejího doručení objednateli. </w:t>
      </w:r>
    </w:p>
    <w:p w14:paraId="0D018574" w14:textId="77777777" w:rsidR="003F311C" w:rsidRDefault="003F311C" w:rsidP="00481F93">
      <w:pPr>
        <w:jc w:val="both"/>
        <w:rPr>
          <w:rFonts w:ascii="Times New Roman" w:hAnsi="Times New Roman"/>
          <w:sz w:val="24"/>
          <w:szCs w:val="24"/>
        </w:rPr>
      </w:pPr>
      <w:r>
        <w:rPr>
          <w:rFonts w:ascii="Times New Roman" w:hAnsi="Times New Roman"/>
          <w:sz w:val="24"/>
          <w:szCs w:val="24"/>
        </w:rPr>
        <w:t xml:space="preserve">V případě, že faktura nebude splňovat náležitosti daňového dokladu, navzdory tomu, že zhotovitel je plátcem DPH, anebo pokud nebude obsahovat dohodnuté náležitosti, je objednatel oprávněn vrátit ji zhotoviteli k doplnění. V takovém případě lhůta splatnosti začne plynout doručením opravené faktury objednateli. </w:t>
      </w:r>
    </w:p>
    <w:p w14:paraId="0E6973A8" w14:textId="20741B7C" w:rsidR="003F311C" w:rsidRDefault="003F311C" w:rsidP="00481F93">
      <w:pPr>
        <w:jc w:val="both"/>
        <w:rPr>
          <w:rFonts w:ascii="Times New Roman" w:hAnsi="Times New Roman"/>
          <w:sz w:val="24"/>
          <w:szCs w:val="24"/>
        </w:rPr>
      </w:pPr>
      <w:r>
        <w:rPr>
          <w:rFonts w:ascii="Times New Roman" w:hAnsi="Times New Roman"/>
          <w:sz w:val="24"/>
          <w:szCs w:val="24"/>
        </w:rPr>
        <w:t xml:space="preserve">V případě nedodržení termínu plnění částí předmětu díla, bude zhotoviteli účtována objednatelem smluvní pokuta v minimální výši 0,05 % z ceny díla (vč. DPH) za </w:t>
      </w:r>
      <w:r w:rsidR="00653BBF">
        <w:rPr>
          <w:rFonts w:ascii="Times New Roman" w:hAnsi="Times New Roman"/>
          <w:sz w:val="24"/>
          <w:szCs w:val="24"/>
        </w:rPr>
        <w:t xml:space="preserve">každý </w:t>
      </w:r>
      <w:r>
        <w:rPr>
          <w:rFonts w:ascii="Times New Roman" w:hAnsi="Times New Roman"/>
          <w:sz w:val="24"/>
          <w:szCs w:val="24"/>
        </w:rPr>
        <w:t xml:space="preserve">započatý den prodlení. </w:t>
      </w:r>
    </w:p>
    <w:p w14:paraId="7E86B690" w14:textId="77777777" w:rsidR="003F311C" w:rsidRDefault="003F311C" w:rsidP="00225AEC">
      <w:pPr>
        <w:jc w:val="both"/>
        <w:rPr>
          <w:rFonts w:ascii="Times New Roman" w:hAnsi="Times New Roman"/>
          <w:sz w:val="24"/>
          <w:szCs w:val="24"/>
        </w:rPr>
      </w:pPr>
      <w:r>
        <w:rPr>
          <w:rFonts w:ascii="Times New Roman" w:hAnsi="Times New Roman"/>
          <w:sz w:val="24"/>
          <w:szCs w:val="24"/>
        </w:rPr>
        <w:t xml:space="preserve">V případě neproplacení faktury v dohodnutém termínu je povinen objednatel zaplatit zhotoviteli  úrok z prodlení ve výši 0,05 % z dlužné částky (vč. DPH) za každý započatý den prodlení. </w:t>
      </w:r>
    </w:p>
    <w:p w14:paraId="1116BDE8" w14:textId="74098D0B" w:rsidR="003F311C" w:rsidRPr="00225AEC" w:rsidRDefault="003F311C" w:rsidP="00225AEC">
      <w:pPr>
        <w:jc w:val="both"/>
        <w:rPr>
          <w:rFonts w:ascii="Times New Roman" w:hAnsi="Times New Roman"/>
          <w:sz w:val="24"/>
          <w:szCs w:val="24"/>
        </w:rPr>
      </w:pPr>
      <w:r>
        <w:rPr>
          <w:rFonts w:ascii="Times New Roman" w:hAnsi="Times New Roman"/>
          <w:sz w:val="24"/>
          <w:szCs w:val="24"/>
        </w:rPr>
        <w:t>Faktura</w:t>
      </w:r>
      <w:r w:rsidRPr="001D1B52">
        <w:rPr>
          <w:rFonts w:ascii="Times New Roman" w:hAnsi="Times New Roman"/>
          <w:sz w:val="24"/>
          <w:szCs w:val="24"/>
        </w:rPr>
        <w:t xml:space="preserve"> bude obsahovat </w:t>
      </w:r>
      <w:r>
        <w:rPr>
          <w:rFonts w:ascii="Times New Roman" w:hAnsi="Times New Roman"/>
          <w:sz w:val="24"/>
          <w:szCs w:val="24"/>
        </w:rPr>
        <w:t xml:space="preserve">kromě zákonných náležitostí </w:t>
      </w:r>
      <w:r w:rsidRPr="001D1B52">
        <w:rPr>
          <w:rFonts w:ascii="Times New Roman" w:hAnsi="Times New Roman"/>
          <w:sz w:val="24"/>
          <w:szCs w:val="24"/>
        </w:rPr>
        <w:t>tyto údaje</w:t>
      </w:r>
      <w:r>
        <w:rPr>
          <w:rFonts w:ascii="Times New Roman" w:hAnsi="Times New Roman"/>
          <w:sz w:val="24"/>
          <w:szCs w:val="24"/>
        </w:rPr>
        <w:t xml:space="preserve">: </w:t>
      </w:r>
      <w:r w:rsidRPr="0075322F">
        <w:rPr>
          <w:rFonts w:ascii="Times New Roman" w:hAnsi="Times New Roman"/>
          <w:sz w:val="24"/>
          <w:szCs w:val="24"/>
        </w:rPr>
        <w:t xml:space="preserve">Větu: Projekt „Zefektivnění činností a služeb ve veřejné správě v Náchodě“, č. </w:t>
      </w:r>
      <w:r w:rsidR="00653BBF">
        <w:rPr>
          <w:rFonts w:ascii="Times New Roman" w:hAnsi="Times New Roman"/>
          <w:sz w:val="24"/>
          <w:szCs w:val="24"/>
        </w:rPr>
        <w:t xml:space="preserve">projektu </w:t>
      </w:r>
      <w:r w:rsidRPr="0075322F">
        <w:rPr>
          <w:rFonts w:ascii="Times New Roman" w:hAnsi="Times New Roman"/>
          <w:sz w:val="24"/>
          <w:szCs w:val="24"/>
        </w:rPr>
        <w:t xml:space="preserve">CZ.03.4.74/0.0/0.0/16_058/0007433, je spolufinancován z prostředků Evropské unie – Evropského sociálního fondu </w:t>
      </w:r>
      <w:r w:rsidR="00653BBF">
        <w:rPr>
          <w:rFonts w:ascii="Times New Roman" w:hAnsi="Times New Roman"/>
          <w:sz w:val="24"/>
          <w:szCs w:val="24"/>
        </w:rPr>
        <w:t xml:space="preserve">a </w:t>
      </w:r>
      <w:r w:rsidRPr="0075322F">
        <w:rPr>
          <w:rFonts w:ascii="Times New Roman" w:hAnsi="Times New Roman"/>
          <w:sz w:val="24"/>
          <w:szCs w:val="24"/>
        </w:rPr>
        <w:t xml:space="preserve">ze státního rozpočtu ČR prostřednictvím Operačního fondu Zaměstnanost. </w:t>
      </w:r>
    </w:p>
    <w:p w14:paraId="3080300B" w14:textId="77777777" w:rsidR="003F311C" w:rsidRDefault="003F311C" w:rsidP="00481F93">
      <w:pPr>
        <w:jc w:val="both"/>
        <w:rPr>
          <w:rFonts w:ascii="Times New Roman" w:hAnsi="Times New Roman"/>
          <w:sz w:val="24"/>
          <w:szCs w:val="24"/>
        </w:rPr>
      </w:pPr>
    </w:p>
    <w:p w14:paraId="40BFE9C4" w14:textId="77777777" w:rsidR="003F311C" w:rsidRDefault="003F311C" w:rsidP="0075322F">
      <w:pPr>
        <w:keepNext/>
        <w:spacing w:before="480"/>
        <w:jc w:val="both"/>
        <w:rPr>
          <w:rFonts w:ascii="Times New Roman" w:hAnsi="Times New Roman"/>
          <w:b/>
          <w:sz w:val="24"/>
          <w:szCs w:val="24"/>
        </w:rPr>
      </w:pPr>
      <w:r>
        <w:rPr>
          <w:rFonts w:ascii="Times New Roman" w:hAnsi="Times New Roman"/>
          <w:b/>
          <w:sz w:val="24"/>
          <w:szCs w:val="24"/>
        </w:rPr>
        <w:t>VII.</w:t>
      </w:r>
      <w:r w:rsidRPr="005A7FD4">
        <w:rPr>
          <w:rFonts w:ascii="Times New Roman" w:hAnsi="Times New Roman"/>
          <w:b/>
          <w:sz w:val="24"/>
          <w:szCs w:val="24"/>
        </w:rPr>
        <w:t xml:space="preserve"> </w:t>
      </w:r>
      <w:r>
        <w:rPr>
          <w:rFonts w:ascii="Times New Roman" w:hAnsi="Times New Roman"/>
          <w:b/>
          <w:sz w:val="24"/>
          <w:szCs w:val="24"/>
        </w:rPr>
        <w:t>ODSTOUPENÍ OD SMLOUVY, VÝPOVĚĎ</w:t>
      </w:r>
    </w:p>
    <w:p w14:paraId="1D77E0E4" w14:textId="77777777" w:rsidR="003F311C" w:rsidRDefault="003F311C" w:rsidP="0075322F">
      <w:pPr>
        <w:keepNext/>
        <w:jc w:val="both"/>
        <w:rPr>
          <w:rFonts w:ascii="Times New Roman" w:hAnsi="Times New Roman"/>
          <w:b/>
          <w:sz w:val="24"/>
          <w:szCs w:val="24"/>
        </w:rPr>
      </w:pPr>
    </w:p>
    <w:p w14:paraId="1AFB58C2" w14:textId="77777777" w:rsidR="003F311C" w:rsidRDefault="003F311C" w:rsidP="0075322F">
      <w:pPr>
        <w:keepNext/>
        <w:jc w:val="both"/>
        <w:rPr>
          <w:rFonts w:ascii="Times New Roman" w:hAnsi="Times New Roman"/>
          <w:sz w:val="24"/>
          <w:szCs w:val="24"/>
        </w:rPr>
      </w:pPr>
      <w:r w:rsidRPr="0075322F">
        <w:rPr>
          <w:rFonts w:ascii="Times New Roman" w:hAnsi="Times New Roman"/>
          <w:sz w:val="24"/>
          <w:szCs w:val="24"/>
        </w:rPr>
        <w:t xml:space="preserve">Smluvní strany se </w:t>
      </w:r>
      <w:r>
        <w:rPr>
          <w:rFonts w:ascii="Times New Roman" w:hAnsi="Times New Roman"/>
          <w:sz w:val="24"/>
          <w:szCs w:val="24"/>
        </w:rPr>
        <w:t xml:space="preserve">dohodly, že odstoupit od uzavřené smlouvy lze jen v těchto případech: </w:t>
      </w:r>
    </w:p>
    <w:p w14:paraId="3788BA5B" w14:textId="77777777" w:rsidR="003F311C" w:rsidRDefault="003F311C" w:rsidP="00F55F29">
      <w:pPr>
        <w:jc w:val="both"/>
        <w:rPr>
          <w:rFonts w:ascii="Times New Roman" w:hAnsi="Times New Roman"/>
          <w:sz w:val="24"/>
          <w:szCs w:val="24"/>
        </w:rPr>
      </w:pPr>
    </w:p>
    <w:p w14:paraId="13621186" w14:textId="2D74E3EC" w:rsidR="003F311C" w:rsidRDefault="003F311C" w:rsidP="00F55F29">
      <w:pPr>
        <w:jc w:val="both"/>
        <w:rPr>
          <w:rFonts w:ascii="Times New Roman" w:hAnsi="Times New Roman"/>
          <w:sz w:val="24"/>
          <w:szCs w:val="24"/>
        </w:rPr>
      </w:pPr>
      <w:r>
        <w:rPr>
          <w:rFonts w:ascii="Times New Roman" w:hAnsi="Times New Roman"/>
          <w:sz w:val="24"/>
          <w:szCs w:val="24"/>
        </w:rPr>
        <w:lastRenderedPageBreak/>
        <w:t>Objednatel má právo od smlouvy odstoupit pro závažné porušení smlouvy a to jestliže je zhotovitel svým zaviněním v prodlení s plněním závazku delším než 60 dnů, nebo jsou</w:t>
      </w:r>
      <w:r w:rsidR="00653BBF">
        <w:rPr>
          <w:rFonts w:ascii="Times New Roman" w:hAnsi="Times New Roman"/>
          <w:sz w:val="24"/>
          <w:szCs w:val="24"/>
        </w:rPr>
        <w:t>-</w:t>
      </w:r>
      <w:r>
        <w:rPr>
          <w:rFonts w:ascii="Times New Roman" w:hAnsi="Times New Roman"/>
          <w:sz w:val="24"/>
          <w:szCs w:val="24"/>
        </w:rPr>
        <w:t xml:space="preserve">li zhotovitelem při zhotovování díla hrubě porušovány právní předpisy, smluvní dokumenty a zhotovitel tyto vady ani přes písemné upozornění objednatelem neodstraní a ve svém jednání pokračuje. </w:t>
      </w:r>
    </w:p>
    <w:p w14:paraId="3446FAB3" w14:textId="77777777" w:rsidR="003F311C" w:rsidRDefault="003F311C" w:rsidP="00F55F29">
      <w:pPr>
        <w:jc w:val="both"/>
        <w:rPr>
          <w:rFonts w:ascii="Times New Roman" w:hAnsi="Times New Roman"/>
          <w:sz w:val="24"/>
          <w:szCs w:val="24"/>
        </w:rPr>
      </w:pPr>
    </w:p>
    <w:p w14:paraId="220C87A3" w14:textId="77777777" w:rsidR="003F311C" w:rsidRDefault="003F311C" w:rsidP="00F55F29">
      <w:pPr>
        <w:jc w:val="both"/>
        <w:rPr>
          <w:rFonts w:ascii="Times New Roman" w:hAnsi="Times New Roman"/>
          <w:sz w:val="24"/>
          <w:szCs w:val="24"/>
        </w:rPr>
      </w:pPr>
      <w:r>
        <w:rPr>
          <w:rFonts w:ascii="Times New Roman" w:hAnsi="Times New Roman"/>
          <w:sz w:val="24"/>
          <w:szCs w:val="24"/>
        </w:rPr>
        <w:t xml:space="preserve">Zhotovitel má právo odstoupit od smlouvy v případě zaviněného neplnění povinností objednatelem vůči zhotoviteli, které vyplývají pro objednatele z této smlouvy a toto neplnění je delší než 60 dnů a objednatel i přes výzvy ze strany zhotovitele nápravu svého jednání nezjednal. V tom případě má nárok zhotovitel vůči objednateli na úhradu dosud vynaložených nákladů a na úhradu škody, která mu tím vznikla. </w:t>
      </w:r>
    </w:p>
    <w:p w14:paraId="55BC2D30" w14:textId="77777777" w:rsidR="003F311C" w:rsidRDefault="003F311C" w:rsidP="00F0001F">
      <w:pPr>
        <w:jc w:val="both"/>
        <w:rPr>
          <w:rFonts w:ascii="Times New Roman" w:hAnsi="Times New Roman"/>
          <w:sz w:val="24"/>
          <w:szCs w:val="24"/>
        </w:rPr>
      </w:pPr>
    </w:p>
    <w:p w14:paraId="2F1E7463" w14:textId="77777777" w:rsidR="003F311C" w:rsidRDefault="003F311C" w:rsidP="002B022E">
      <w:pPr>
        <w:keepNext/>
        <w:spacing w:before="480"/>
        <w:jc w:val="both"/>
        <w:rPr>
          <w:rFonts w:ascii="Times New Roman" w:hAnsi="Times New Roman"/>
          <w:b/>
          <w:sz w:val="24"/>
          <w:szCs w:val="24"/>
        </w:rPr>
      </w:pPr>
      <w:r>
        <w:rPr>
          <w:rFonts w:ascii="Times New Roman" w:hAnsi="Times New Roman"/>
          <w:b/>
          <w:sz w:val="24"/>
          <w:szCs w:val="24"/>
        </w:rPr>
        <w:t>VIII.</w:t>
      </w:r>
      <w:r w:rsidRPr="005A7FD4">
        <w:rPr>
          <w:rFonts w:ascii="Times New Roman" w:hAnsi="Times New Roman"/>
          <w:b/>
          <w:sz w:val="24"/>
          <w:szCs w:val="24"/>
        </w:rPr>
        <w:t xml:space="preserve"> </w:t>
      </w:r>
      <w:r>
        <w:rPr>
          <w:rFonts w:ascii="Times New Roman" w:hAnsi="Times New Roman"/>
          <w:b/>
          <w:sz w:val="24"/>
          <w:szCs w:val="24"/>
        </w:rPr>
        <w:t>ODPOVĚDNOST ZA VADY</w:t>
      </w:r>
    </w:p>
    <w:p w14:paraId="3E63CDA9" w14:textId="77777777" w:rsidR="003F311C" w:rsidRDefault="003F311C" w:rsidP="002B022E">
      <w:pPr>
        <w:keepNext/>
        <w:jc w:val="both"/>
        <w:rPr>
          <w:rFonts w:ascii="Times New Roman" w:hAnsi="Times New Roman"/>
          <w:b/>
          <w:sz w:val="24"/>
          <w:szCs w:val="24"/>
        </w:rPr>
      </w:pPr>
    </w:p>
    <w:p w14:paraId="15D5A21E" w14:textId="77777777" w:rsidR="003F311C" w:rsidRPr="002B022E" w:rsidRDefault="003F311C" w:rsidP="002B022E">
      <w:pPr>
        <w:keepNext/>
        <w:jc w:val="both"/>
        <w:rPr>
          <w:rFonts w:ascii="Times New Roman" w:hAnsi="Times New Roman"/>
          <w:sz w:val="24"/>
          <w:szCs w:val="24"/>
        </w:rPr>
      </w:pPr>
      <w:r w:rsidRPr="002B022E">
        <w:rPr>
          <w:rFonts w:ascii="Times New Roman" w:hAnsi="Times New Roman"/>
          <w:sz w:val="24"/>
          <w:szCs w:val="24"/>
        </w:rPr>
        <w:t xml:space="preserve">Zhotovitel se zavazuje na požádání objednatele bezplatně odstranit závady, které objednatel zjistí při kontrole práce zhotovitele. Neučiní-li tak, je objednatel oprávněn zadat odstranění závad jinému subjektu na náklady zhotovitele. </w:t>
      </w:r>
    </w:p>
    <w:p w14:paraId="3FB90495" w14:textId="77777777" w:rsidR="003F311C" w:rsidRPr="002B022E" w:rsidRDefault="003F311C" w:rsidP="00B52205">
      <w:pPr>
        <w:jc w:val="both"/>
        <w:rPr>
          <w:rFonts w:ascii="Times New Roman" w:hAnsi="Times New Roman"/>
          <w:sz w:val="24"/>
          <w:szCs w:val="24"/>
        </w:rPr>
      </w:pPr>
    </w:p>
    <w:p w14:paraId="37F19DFF" w14:textId="77777777" w:rsidR="003F311C" w:rsidRPr="002B022E" w:rsidRDefault="003F311C" w:rsidP="00B52205">
      <w:pPr>
        <w:jc w:val="both"/>
        <w:rPr>
          <w:rFonts w:ascii="Times New Roman" w:hAnsi="Times New Roman"/>
          <w:sz w:val="24"/>
          <w:szCs w:val="24"/>
        </w:rPr>
      </w:pPr>
      <w:r w:rsidRPr="002B022E">
        <w:rPr>
          <w:rFonts w:ascii="Times New Roman" w:hAnsi="Times New Roman"/>
          <w:sz w:val="24"/>
          <w:szCs w:val="24"/>
        </w:rPr>
        <w:t xml:space="preserve">Zhotovitel přejímá záruku za jakost díla po </w:t>
      </w:r>
      <w:r>
        <w:rPr>
          <w:rFonts w:ascii="Times New Roman" w:hAnsi="Times New Roman"/>
          <w:sz w:val="24"/>
          <w:szCs w:val="24"/>
        </w:rPr>
        <w:t>dobu dvou let od provedení díla</w:t>
      </w:r>
      <w:r w:rsidRPr="002B022E">
        <w:rPr>
          <w:rFonts w:ascii="Times New Roman" w:hAnsi="Times New Roman"/>
          <w:sz w:val="24"/>
          <w:szCs w:val="24"/>
        </w:rPr>
        <w:t xml:space="preserve">. </w:t>
      </w:r>
    </w:p>
    <w:p w14:paraId="4B471F9F" w14:textId="77777777" w:rsidR="003F311C" w:rsidRDefault="003F311C" w:rsidP="00B52205">
      <w:pPr>
        <w:jc w:val="both"/>
        <w:rPr>
          <w:rFonts w:ascii="Times New Roman" w:hAnsi="Times New Roman"/>
          <w:sz w:val="24"/>
          <w:szCs w:val="24"/>
        </w:rPr>
      </w:pPr>
    </w:p>
    <w:p w14:paraId="0294E464" w14:textId="77777777" w:rsidR="003F311C" w:rsidRDefault="003F311C" w:rsidP="002B022E">
      <w:pPr>
        <w:keepNext/>
        <w:spacing w:before="480"/>
        <w:jc w:val="both"/>
        <w:rPr>
          <w:rFonts w:ascii="Times New Roman" w:hAnsi="Times New Roman"/>
          <w:b/>
          <w:sz w:val="24"/>
          <w:szCs w:val="24"/>
        </w:rPr>
      </w:pPr>
      <w:r>
        <w:rPr>
          <w:rFonts w:ascii="Times New Roman" w:hAnsi="Times New Roman"/>
          <w:b/>
          <w:sz w:val="24"/>
          <w:szCs w:val="24"/>
        </w:rPr>
        <w:t>IX.</w:t>
      </w:r>
      <w:r w:rsidRPr="005A7FD4">
        <w:rPr>
          <w:rFonts w:ascii="Times New Roman" w:hAnsi="Times New Roman"/>
          <w:b/>
          <w:sz w:val="24"/>
          <w:szCs w:val="24"/>
        </w:rPr>
        <w:t xml:space="preserve"> </w:t>
      </w:r>
      <w:r>
        <w:rPr>
          <w:rFonts w:ascii="Times New Roman" w:hAnsi="Times New Roman"/>
          <w:b/>
          <w:sz w:val="24"/>
          <w:szCs w:val="24"/>
        </w:rPr>
        <w:t>OSTATNÍ UJEDNÁNÍ</w:t>
      </w:r>
    </w:p>
    <w:p w14:paraId="250A8AB3" w14:textId="77777777" w:rsidR="003F311C" w:rsidRDefault="003F311C" w:rsidP="002B022E">
      <w:pPr>
        <w:keepNext/>
        <w:jc w:val="both"/>
        <w:rPr>
          <w:rFonts w:ascii="Times New Roman" w:hAnsi="Times New Roman"/>
          <w:b/>
          <w:sz w:val="24"/>
          <w:szCs w:val="24"/>
        </w:rPr>
      </w:pPr>
    </w:p>
    <w:p w14:paraId="2077BB9D" w14:textId="77777777" w:rsidR="003F311C" w:rsidRPr="00757E9C" w:rsidRDefault="003F311C" w:rsidP="002B022E">
      <w:pPr>
        <w:keepNext/>
        <w:jc w:val="both"/>
        <w:rPr>
          <w:rFonts w:ascii="Times New Roman" w:hAnsi="Times New Roman"/>
          <w:sz w:val="24"/>
          <w:szCs w:val="24"/>
        </w:rPr>
      </w:pPr>
      <w:r w:rsidRPr="00757E9C">
        <w:rPr>
          <w:rFonts w:ascii="Times New Roman" w:hAnsi="Times New Roman"/>
          <w:sz w:val="24"/>
          <w:szCs w:val="24"/>
        </w:rPr>
        <w:t>Změny smlouvy je možné provést pouze formou písemného číslovaného dodatk</w:t>
      </w:r>
      <w:r>
        <w:rPr>
          <w:rFonts w:ascii="Times New Roman" w:hAnsi="Times New Roman"/>
          <w:sz w:val="24"/>
          <w:szCs w:val="24"/>
        </w:rPr>
        <w:t>u</w:t>
      </w:r>
      <w:r w:rsidRPr="00757E9C">
        <w:rPr>
          <w:rFonts w:ascii="Times New Roman" w:hAnsi="Times New Roman"/>
          <w:sz w:val="24"/>
          <w:szCs w:val="24"/>
        </w:rPr>
        <w:t xml:space="preserve">, se souhlasem obou smluvích stran. </w:t>
      </w:r>
    </w:p>
    <w:p w14:paraId="2C654490" w14:textId="77777777" w:rsidR="003F311C" w:rsidRPr="00757E9C" w:rsidRDefault="003F311C" w:rsidP="00B52205">
      <w:pPr>
        <w:jc w:val="both"/>
        <w:rPr>
          <w:rFonts w:ascii="Times New Roman" w:hAnsi="Times New Roman"/>
          <w:sz w:val="24"/>
          <w:szCs w:val="24"/>
        </w:rPr>
      </w:pPr>
    </w:p>
    <w:p w14:paraId="44040993" w14:textId="78589133" w:rsidR="003F311C" w:rsidRPr="00757E9C" w:rsidRDefault="003F311C" w:rsidP="00B52205">
      <w:pPr>
        <w:jc w:val="both"/>
        <w:rPr>
          <w:rFonts w:ascii="Times New Roman" w:hAnsi="Times New Roman"/>
          <w:sz w:val="24"/>
          <w:szCs w:val="24"/>
        </w:rPr>
      </w:pPr>
      <w:r w:rsidRPr="00757E9C">
        <w:rPr>
          <w:rFonts w:ascii="Times New Roman" w:hAnsi="Times New Roman"/>
          <w:sz w:val="24"/>
          <w:szCs w:val="24"/>
        </w:rPr>
        <w:t xml:space="preserve">Žádná část díla a poskytnutých podkladů nesmí být poskytnuta třetí osobě bez předchozího písemného </w:t>
      </w:r>
      <w:r w:rsidR="004F064C" w:rsidRPr="00757E9C">
        <w:rPr>
          <w:rFonts w:ascii="Times New Roman" w:hAnsi="Times New Roman"/>
          <w:sz w:val="24"/>
          <w:szCs w:val="24"/>
        </w:rPr>
        <w:t>souhla</w:t>
      </w:r>
      <w:r w:rsidR="004F064C">
        <w:rPr>
          <w:rFonts w:ascii="Times New Roman" w:hAnsi="Times New Roman"/>
          <w:sz w:val="24"/>
          <w:szCs w:val="24"/>
        </w:rPr>
        <w:t>s</w:t>
      </w:r>
      <w:r w:rsidR="004F064C" w:rsidRPr="00757E9C">
        <w:rPr>
          <w:rFonts w:ascii="Times New Roman" w:hAnsi="Times New Roman"/>
          <w:sz w:val="24"/>
          <w:szCs w:val="24"/>
        </w:rPr>
        <w:t xml:space="preserve">u </w:t>
      </w:r>
      <w:r w:rsidRPr="00757E9C">
        <w:rPr>
          <w:rFonts w:ascii="Times New Roman" w:hAnsi="Times New Roman"/>
          <w:sz w:val="24"/>
          <w:szCs w:val="24"/>
        </w:rPr>
        <w:t xml:space="preserve">objednatele. </w:t>
      </w:r>
    </w:p>
    <w:p w14:paraId="69F02E42" w14:textId="77777777" w:rsidR="003F311C" w:rsidRPr="00757E9C" w:rsidRDefault="003F311C" w:rsidP="00B52205">
      <w:pPr>
        <w:jc w:val="both"/>
        <w:rPr>
          <w:rFonts w:ascii="Times New Roman" w:hAnsi="Times New Roman"/>
          <w:sz w:val="24"/>
          <w:szCs w:val="24"/>
        </w:rPr>
      </w:pPr>
    </w:p>
    <w:p w14:paraId="3E2B7C5C" w14:textId="77777777" w:rsidR="003F311C" w:rsidRPr="00757E9C" w:rsidRDefault="003F311C" w:rsidP="00B52205">
      <w:pPr>
        <w:jc w:val="both"/>
        <w:rPr>
          <w:rFonts w:ascii="Times New Roman" w:hAnsi="Times New Roman"/>
          <w:sz w:val="24"/>
          <w:szCs w:val="24"/>
        </w:rPr>
      </w:pPr>
      <w:r w:rsidRPr="00757E9C">
        <w:rPr>
          <w:rFonts w:ascii="Times New Roman" w:hAnsi="Times New Roman"/>
          <w:sz w:val="24"/>
          <w:szCs w:val="24"/>
        </w:rPr>
        <w:t xml:space="preserve">Žádná část díla a poskytnutých podkladů nesmí být použita k jiným účelům než k předmětu této smlouvy. </w:t>
      </w:r>
    </w:p>
    <w:p w14:paraId="254E9BDB" w14:textId="77777777" w:rsidR="003F311C" w:rsidRPr="00757E9C" w:rsidRDefault="003F311C" w:rsidP="00B52205">
      <w:pPr>
        <w:jc w:val="both"/>
        <w:rPr>
          <w:rFonts w:ascii="Times New Roman" w:hAnsi="Times New Roman"/>
          <w:sz w:val="24"/>
          <w:szCs w:val="24"/>
        </w:rPr>
      </w:pPr>
    </w:p>
    <w:p w14:paraId="53BDF082" w14:textId="77777777" w:rsidR="003F311C" w:rsidRPr="00757E9C" w:rsidRDefault="003F311C" w:rsidP="00B52205">
      <w:pPr>
        <w:jc w:val="both"/>
        <w:rPr>
          <w:rFonts w:ascii="Times New Roman" w:hAnsi="Times New Roman"/>
          <w:sz w:val="24"/>
          <w:szCs w:val="24"/>
        </w:rPr>
      </w:pPr>
      <w:r w:rsidRPr="00757E9C">
        <w:rPr>
          <w:rFonts w:ascii="Times New Roman" w:hAnsi="Times New Roman"/>
          <w:sz w:val="24"/>
          <w:szCs w:val="24"/>
        </w:rPr>
        <w:t>Smluvní strany souhlasí s</w:t>
      </w:r>
      <w:r>
        <w:rPr>
          <w:rFonts w:ascii="Times New Roman" w:hAnsi="Times New Roman"/>
          <w:sz w:val="24"/>
          <w:szCs w:val="24"/>
        </w:rPr>
        <w:t xml:space="preserve"> </w:t>
      </w:r>
      <w:r w:rsidRPr="00757E9C">
        <w:rPr>
          <w:rFonts w:ascii="Times New Roman" w:hAnsi="Times New Roman"/>
          <w:sz w:val="24"/>
          <w:szCs w:val="24"/>
        </w:rPr>
        <w:t xml:space="preserve">tím, že veškeré spory z této smlouvy budou řešit vzájemnou dohodou. Nebude-li to možné, příslušným k vyřešení vzniklého sporu bude soud. </w:t>
      </w:r>
    </w:p>
    <w:p w14:paraId="38C07DCC" w14:textId="77777777" w:rsidR="003F311C" w:rsidRDefault="003F311C" w:rsidP="00B52205">
      <w:pPr>
        <w:jc w:val="both"/>
        <w:rPr>
          <w:rFonts w:ascii="Times New Roman" w:hAnsi="Times New Roman"/>
          <w:b/>
          <w:sz w:val="24"/>
          <w:szCs w:val="24"/>
        </w:rPr>
      </w:pPr>
    </w:p>
    <w:p w14:paraId="4BA6DB64" w14:textId="77777777" w:rsidR="003F311C" w:rsidRDefault="003F311C" w:rsidP="00757E9C">
      <w:pPr>
        <w:keepNext/>
        <w:spacing w:before="480"/>
        <w:jc w:val="both"/>
        <w:rPr>
          <w:rFonts w:ascii="Times New Roman" w:hAnsi="Times New Roman"/>
          <w:b/>
          <w:sz w:val="24"/>
          <w:szCs w:val="24"/>
        </w:rPr>
      </w:pPr>
      <w:r>
        <w:rPr>
          <w:rFonts w:ascii="Times New Roman" w:hAnsi="Times New Roman"/>
          <w:b/>
          <w:sz w:val="24"/>
          <w:szCs w:val="24"/>
        </w:rPr>
        <w:t>X.</w:t>
      </w:r>
      <w:r w:rsidRPr="005A7FD4">
        <w:rPr>
          <w:rFonts w:ascii="Times New Roman" w:hAnsi="Times New Roman"/>
          <w:b/>
          <w:sz w:val="24"/>
          <w:szCs w:val="24"/>
        </w:rPr>
        <w:t xml:space="preserve"> </w:t>
      </w:r>
      <w:r>
        <w:rPr>
          <w:rFonts w:ascii="Times New Roman" w:hAnsi="Times New Roman"/>
          <w:b/>
          <w:sz w:val="24"/>
          <w:szCs w:val="24"/>
        </w:rPr>
        <w:t>ZÁVĚREČNÁ USTANOVENÍ</w:t>
      </w:r>
    </w:p>
    <w:p w14:paraId="5B3B74D3" w14:textId="77777777" w:rsidR="003F311C" w:rsidRDefault="003F311C" w:rsidP="00757E9C">
      <w:pPr>
        <w:keepNext/>
        <w:jc w:val="both"/>
        <w:rPr>
          <w:rFonts w:ascii="Times New Roman" w:hAnsi="Times New Roman"/>
          <w:b/>
          <w:sz w:val="24"/>
          <w:szCs w:val="24"/>
        </w:rPr>
      </w:pPr>
    </w:p>
    <w:p w14:paraId="12FDB944" w14:textId="329F6CCE" w:rsidR="003F311C" w:rsidRPr="00757E9C" w:rsidRDefault="003F311C" w:rsidP="00757E9C">
      <w:pPr>
        <w:keepNext/>
        <w:jc w:val="both"/>
        <w:rPr>
          <w:rFonts w:ascii="Times New Roman" w:hAnsi="Times New Roman"/>
          <w:sz w:val="24"/>
          <w:szCs w:val="24"/>
        </w:rPr>
      </w:pPr>
      <w:r w:rsidRPr="00757E9C">
        <w:rPr>
          <w:rFonts w:ascii="Times New Roman" w:hAnsi="Times New Roman"/>
          <w:sz w:val="24"/>
          <w:szCs w:val="24"/>
        </w:rPr>
        <w:t>Smluvní strany souhlasí s obsahem této smlouvy a prohlašují, že nebyla ujednána v tísni, ani za jinak nevýhodných podmíne</w:t>
      </w:r>
      <w:r w:rsidR="004F064C">
        <w:rPr>
          <w:rFonts w:ascii="Times New Roman" w:hAnsi="Times New Roman"/>
          <w:sz w:val="24"/>
          <w:szCs w:val="24"/>
        </w:rPr>
        <w:t>k</w:t>
      </w:r>
      <w:r w:rsidRPr="00757E9C">
        <w:rPr>
          <w:rFonts w:ascii="Times New Roman" w:hAnsi="Times New Roman"/>
          <w:sz w:val="24"/>
          <w:szCs w:val="24"/>
        </w:rPr>
        <w:t>, což potvrzují svými vlastnoručními podpis</w:t>
      </w:r>
      <w:r w:rsidR="004F064C">
        <w:rPr>
          <w:rFonts w:ascii="Times New Roman" w:hAnsi="Times New Roman"/>
          <w:sz w:val="24"/>
          <w:szCs w:val="24"/>
        </w:rPr>
        <w:t>y</w:t>
      </w:r>
      <w:r w:rsidRPr="00757E9C">
        <w:rPr>
          <w:rFonts w:ascii="Times New Roman" w:hAnsi="Times New Roman"/>
          <w:sz w:val="24"/>
          <w:szCs w:val="24"/>
        </w:rPr>
        <w:t>. Pokud v této smlouvě není uvedeno jina</w:t>
      </w:r>
      <w:r w:rsidR="004F064C">
        <w:rPr>
          <w:rFonts w:ascii="Times New Roman" w:hAnsi="Times New Roman"/>
          <w:sz w:val="24"/>
          <w:szCs w:val="24"/>
        </w:rPr>
        <w:t>k</w:t>
      </w:r>
      <w:r w:rsidRPr="00757E9C">
        <w:rPr>
          <w:rFonts w:ascii="Times New Roman" w:hAnsi="Times New Roman"/>
          <w:sz w:val="24"/>
          <w:szCs w:val="24"/>
        </w:rPr>
        <w:t xml:space="preserve">, platí ustanovení zákona č. 89/2012 Sb., </w:t>
      </w:r>
      <w:r w:rsidR="004F064C">
        <w:rPr>
          <w:rFonts w:ascii="Times New Roman" w:hAnsi="Times New Roman"/>
          <w:sz w:val="24"/>
          <w:szCs w:val="24"/>
        </w:rPr>
        <w:t>o</w:t>
      </w:r>
      <w:r w:rsidR="004F064C" w:rsidRPr="00757E9C">
        <w:rPr>
          <w:rFonts w:ascii="Times New Roman" w:hAnsi="Times New Roman"/>
          <w:sz w:val="24"/>
          <w:szCs w:val="24"/>
        </w:rPr>
        <w:t>bča</w:t>
      </w:r>
      <w:r w:rsidR="004F064C">
        <w:rPr>
          <w:rFonts w:ascii="Times New Roman" w:hAnsi="Times New Roman"/>
          <w:sz w:val="24"/>
          <w:szCs w:val="24"/>
        </w:rPr>
        <w:t>ns</w:t>
      </w:r>
      <w:r w:rsidR="004F064C" w:rsidRPr="00757E9C">
        <w:rPr>
          <w:rFonts w:ascii="Times New Roman" w:hAnsi="Times New Roman"/>
          <w:sz w:val="24"/>
          <w:szCs w:val="24"/>
        </w:rPr>
        <w:t xml:space="preserve">ký </w:t>
      </w:r>
      <w:r w:rsidRPr="00757E9C">
        <w:rPr>
          <w:rFonts w:ascii="Times New Roman" w:hAnsi="Times New Roman"/>
          <w:sz w:val="24"/>
          <w:szCs w:val="24"/>
        </w:rPr>
        <w:t>zákoní</w:t>
      </w:r>
      <w:r>
        <w:rPr>
          <w:rFonts w:ascii="Times New Roman" w:hAnsi="Times New Roman"/>
          <w:sz w:val="24"/>
          <w:szCs w:val="24"/>
        </w:rPr>
        <w:t>k</w:t>
      </w:r>
      <w:r w:rsidRPr="00757E9C">
        <w:rPr>
          <w:rFonts w:ascii="Times New Roman" w:hAnsi="Times New Roman"/>
          <w:sz w:val="24"/>
          <w:szCs w:val="24"/>
        </w:rPr>
        <w:t xml:space="preserve">, v platném </w:t>
      </w:r>
      <w:r>
        <w:rPr>
          <w:rFonts w:ascii="Times New Roman" w:hAnsi="Times New Roman"/>
          <w:sz w:val="24"/>
          <w:szCs w:val="24"/>
        </w:rPr>
        <w:t xml:space="preserve">a účinném </w:t>
      </w:r>
      <w:r w:rsidRPr="00757E9C">
        <w:rPr>
          <w:rFonts w:ascii="Times New Roman" w:hAnsi="Times New Roman"/>
          <w:sz w:val="24"/>
          <w:szCs w:val="24"/>
        </w:rPr>
        <w:t xml:space="preserve">znění. </w:t>
      </w:r>
    </w:p>
    <w:p w14:paraId="2AB92DC9" w14:textId="77777777" w:rsidR="003F311C" w:rsidRPr="00757E9C" w:rsidRDefault="003F311C" w:rsidP="00B52205">
      <w:pPr>
        <w:jc w:val="both"/>
        <w:rPr>
          <w:rFonts w:ascii="Times New Roman" w:hAnsi="Times New Roman"/>
          <w:sz w:val="24"/>
          <w:szCs w:val="24"/>
        </w:rPr>
      </w:pPr>
    </w:p>
    <w:p w14:paraId="1D1E47D2" w14:textId="77777777" w:rsidR="003F311C" w:rsidRPr="00757E9C" w:rsidRDefault="003F311C" w:rsidP="00B52205">
      <w:pPr>
        <w:jc w:val="both"/>
        <w:rPr>
          <w:rFonts w:ascii="Times New Roman" w:hAnsi="Times New Roman"/>
          <w:sz w:val="24"/>
          <w:szCs w:val="24"/>
        </w:rPr>
      </w:pPr>
      <w:r>
        <w:rPr>
          <w:rFonts w:ascii="Times New Roman" w:hAnsi="Times New Roman"/>
          <w:sz w:val="24"/>
          <w:szCs w:val="24"/>
        </w:rPr>
        <w:t xml:space="preserve">Smlouva se vyhotovuje v pěti stejnopisech, z nichž objednatel obdrží tři a zhotovitel dva. </w:t>
      </w:r>
    </w:p>
    <w:p w14:paraId="2DB607ED" w14:textId="77777777" w:rsidR="003F311C" w:rsidRPr="00757E9C" w:rsidRDefault="003F311C" w:rsidP="00757E9C">
      <w:pPr>
        <w:pStyle w:val="Zkladntext"/>
        <w:spacing w:before="240"/>
        <w:rPr>
          <w:rFonts w:ascii="Times New Roman" w:hAnsi="Times New Roman"/>
          <w:sz w:val="24"/>
          <w:szCs w:val="24"/>
        </w:rPr>
      </w:pPr>
      <w:r w:rsidRPr="00757E9C">
        <w:rPr>
          <w:rFonts w:ascii="Times New Roman" w:hAnsi="Times New Roman"/>
          <w:sz w:val="24"/>
          <w:szCs w:val="24"/>
        </w:rPr>
        <w:t xml:space="preserve">Zhotovitel výslovně souhlasí s tím, aby tato smlouva byla vedena v objednatelově evidenci smluv, která bude přístupná podle zákona č. 106/1999 Sb., o svobodném přístupu k informacím, v platném a účinném znění, a která obsahuje údaje o smluvních stranách, předmětu smlouvy, </w:t>
      </w:r>
      <w:r w:rsidRPr="00757E9C">
        <w:rPr>
          <w:rFonts w:ascii="Times New Roman" w:hAnsi="Times New Roman"/>
          <w:sz w:val="24"/>
          <w:szCs w:val="24"/>
        </w:rPr>
        <w:lastRenderedPageBreak/>
        <w:t>číselné označení této smlouvy a datum jejího podpisu. Zhotovitel rovněž výslovně souhlasí s tím, aby tato smlouva byla uveřejněna objednatelem na jeho profilu zadavatele a v registru smluv dle zákona č. 340/2015 Sb., o zvláštních podmínkách účinnosti některých smluv, uveřejňování těchto smluv a o registru smluv (zákon o registru smluv). Zhotovitel v této souvislosti prohlašuje, že tato smlouva neobsahuje žádné obchodní tajemství. Tato smlouva nabývá účinnosti nejdříve dnem jejího uveřejnění v registru smluv.</w:t>
      </w:r>
    </w:p>
    <w:p w14:paraId="3B5AD143" w14:textId="77777777" w:rsidR="003F311C" w:rsidRDefault="003F311C" w:rsidP="0075322F">
      <w:pPr>
        <w:keepNext/>
        <w:jc w:val="both"/>
        <w:rPr>
          <w:rFonts w:ascii="Times New Roman" w:hAnsi="Times New Roman"/>
          <w:sz w:val="24"/>
          <w:szCs w:val="24"/>
        </w:rPr>
      </w:pPr>
    </w:p>
    <w:p w14:paraId="261AB9BA" w14:textId="77777777" w:rsidR="003F311C" w:rsidRDefault="003F311C" w:rsidP="00757E9C">
      <w:pPr>
        <w:pStyle w:val="Zkladntext"/>
        <w:spacing w:before="240"/>
        <w:rPr>
          <w:rFonts w:ascii="Times New Roman" w:hAnsi="Times New Roman"/>
          <w:sz w:val="24"/>
          <w:szCs w:val="24"/>
        </w:rPr>
      </w:pPr>
      <w:r w:rsidRPr="001D4A74">
        <w:rPr>
          <w:rFonts w:ascii="Times New Roman" w:hAnsi="Times New Roman"/>
          <w:sz w:val="24"/>
          <w:szCs w:val="24"/>
        </w:rPr>
        <w:t>Smlouva se uzavírá na základě usnesení Rady města Náchoda č. ………………… ze dne ……………………..</w:t>
      </w:r>
    </w:p>
    <w:p w14:paraId="6A53EBDC" w14:textId="77777777" w:rsidR="003F311C" w:rsidRDefault="003F311C" w:rsidP="00757E9C">
      <w:pPr>
        <w:pStyle w:val="Zkladntext"/>
        <w:spacing w:before="240"/>
        <w:rPr>
          <w:rFonts w:ascii="Times New Roman" w:hAnsi="Times New Roman"/>
          <w:sz w:val="24"/>
          <w:szCs w:val="24"/>
        </w:rPr>
      </w:pPr>
    </w:p>
    <w:p w14:paraId="308C4837" w14:textId="77777777" w:rsidR="003F311C" w:rsidRDefault="003F311C" w:rsidP="00757E9C">
      <w:pPr>
        <w:pStyle w:val="Zkladntext"/>
        <w:spacing w:before="240"/>
        <w:rPr>
          <w:rFonts w:ascii="Times New Roman" w:hAnsi="Times New Roman"/>
          <w:sz w:val="24"/>
          <w:szCs w:val="24"/>
        </w:rPr>
      </w:pPr>
      <w:r>
        <w:rPr>
          <w:rFonts w:ascii="Times New Roman" w:hAnsi="Times New Roman"/>
          <w:sz w:val="24"/>
          <w:szCs w:val="24"/>
        </w:rPr>
        <w:t xml:space="preserve">Přílohy: </w:t>
      </w:r>
    </w:p>
    <w:p w14:paraId="10BB3209" w14:textId="77777777" w:rsidR="003F311C" w:rsidRPr="001D4A74" w:rsidRDefault="003F311C" w:rsidP="001D4A74">
      <w:pPr>
        <w:pStyle w:val="Zkladntext"/>
        <w:numPr>
          <w:ilvl w:val="0"/>
          <w:numId w:val="7"/>
        </w:numPr>
        <w:spacing w:before="240"/>
        <w:rPr>
          <w:rFonts w:ascii="Times New Roman" w:hAnsi="Times New Roman"/>
          <w:sz w:val="24"/>
          <w:szCs w:val="24"/>
        </w:rPr>
      </w:pPr>
      <w:r>
        <w:rPr>
          <w:rFonts w:ascii="Times New Roman" w:hAnsi="Times New Roman"/>
          <w:sz w:val="24"/>
          <w:szCs w:val="24"/>
        </w:rPr>
        <w:t>Příloha č. 1 Technická specifikace – Pasport zeleně</w:t>
      </w:r>
    </w:p>
    <w:p w14:paraId="787B44C1" w14:textId="77777777" w:rsidR="003F311C" w:rsidRDefault="003F311C" w:rsidP="00757E9C">
      <w:pPr>
        <w:tabs>
          <w:tab w:val="left" w:pos="5103"/>
        </w:tabs>
        <w:spacing w:before="1200"/>
        <w:jc w:val="both"/>
        <w:rPr>
          <w:rFonts w:ascii="Times New Roman" w:hAnsi="Times New Roman"/>
          <w:sz w:val="24"/>
          <w:szCs w:val="24"/>
        </w:rPr>
      </w:pPr>
      <w:r w:rsidRPr="003135D7">
        <w:rPr>
          <w:rFonts w:ascii="Times New Roman" w:hAnsi="Times New Roman"/>
          <w:sz w:val="24"/>
          <w:szCs w:val="24"/>
        </w:rPr>
        <w:t>V </w:t>
      </w:r>
      <w:r>
        <w:rPr>
          <w:rFonts w:ascii="Times New Roman" w:hAnsi="Times New Roman"/>
          <w:sz w:val="24"/>
          <w:szCs w:val="24"/>
        </w:rPr>
        <w:t>Náchod</w:t>
      </w:r>
      <w:r w:rsidRPr="003135D7">
        <w:rPr>
          <w:rFonts w:ascii="Times New Roman" w:hAnsi="Times New Roman"/>
          <w:sz w:val="24"/>
          <w:szCs w:val="24"/>
        </w:rPr>
        <w:t>ě dne</w:t>
      </w:r>
      <w:r>
        <w:rPr>
          <w:rFonts w:ascii="Times New Roman" w:hAnsi="Times New Roman"/>
          <w:sz w:val="24"/>
          <w:szCs w:val="24"/>
        </w:rPr>
        <w:t>:</w:t>
      </w:r>
      <w:r w:rsidRPr="003135D7">
        <w:rPr>
          <w:rFonts w:ascii="Times New Roman" w:hAnsi="Times New Roman"/>
          <w:sz w:val="24"/>
          <w:szCs w:val="24"/>
        </w:rPr>
        <w:t xml:space="preserve"> …………………….</w:t>
      </w:r>
      <w:r>
        <w:rPr>
          <w:rFonts w:ascii="Times New Roman" w:hAnsi="Times New Roman"/>
          <w:sz w:val="24"/>
          <w:szCs w:val="24"/>
        </w:rPr>
        <w:tab/>
        <w:t>V Náchodě dne: …………………….</w:t>
      </w:r>
    </w:p>
    <w:p w14:paraId="2C0996E0" w14:textId="77777777" w:rsidR="003F311C" w:rsidRDefault="003F311C" w:rsidP="00757E9C">
      <w:pPr>
        <w:tabs>
          <w:tab w:val="left" w:pos="5103"/>
        </w:tabs>
        <w:spacing w:before="1200"/>
        <w:jc w:val="both"/>
        <w:rPr>
          <w:rFonts w:ascii="Times New Roman" w:hAnsi="Times New Roman"/>
          <w:color w:val="FF0000"/>
          <w:sz w:val="24"/>
          <w:szCs w:val="24"/>
        </w:rPr>
      </w:pPr>
      <w:r>
        <w:rPr>
          <w:rFonts w:ascii="Times New Roman" w:hAnsi="Times New Roman"/>
          <w:sz w:val="24"/>
          <w:szCs w:val="24"/>
        </w:rPr>
        <w:t>město Náchod</w:t>
      </w:r>
      <w:r>
        <w:rPr>
          <w:rFonts w:ascii="Times New Roman" w:hAnsi="Times New Roman"/>
          <w:sz w:val="24"/>
          <w:szCs w:val="24"/>
        </w:rPr>
        <w:tab/>
      </w:r>
      <w:r w:rsidRPr="00966A5C">
        <w:rPr>
          <w:rFonts w:ascii="Times New Roman" w:hAnsi="Times New Roman"/>
          <w:color w:val="FF0000"/>
          <w:sz w:val="24"/>
          <w:szCs w:val="24"/>
        </w:rPr>
        <w:t>&lt;</w:t>
      </w:r>
      <w:r w:rsidRPr="003135D7">
        <w:rPr>
          <w:rFonts w:ascii="Times New Roman" w:hAnsi="Times New Roman"/>
          <w:color w:val="FF0000"/>
          <w:sz w:val="24"/>
          <w:szCs w:val="24"/>
        </w:rPr>
        <w:t>obchodní firma zhotovitele&gt;</w:t>
      </w:r>
    </w:p>
    <w:p w14:paraId="06EDE579" w14:textId="77777777" w:rsidR="003F311C" w:rsidRPr="003135D7" w:rsidRDefault="003F311C" w:rsidP="00757E9C">
      <w:pPr>
        <w:tabs>
          <w:tab w:val="left" w:pos="5103"/>
        </w:tabs>
        <w:ind w:left="5103" w:hanging="5103"/>
        <w:jc w:val="both"/>
        <w:rPr>
          <w:rFonts w:ascii="Times New Roman" w:hAnsi="Times New Roman"/>
          <w:sz w:val="24"/>
          <w:szCs w:val="24"/>
        </w:rPr>
      </w:pPr>
      <w:r>
        <w:rPr>
          <w:rFonts w:ascii="Times New Roman" w:hAnsi="Times New Roman"/>
          <w:sz w:val="24"/>
          <w:szCs w:val="24"/>
        </w:rPr>
        <w:t>Jan Birke, starosta města</w:t>
      </w:r>
      <w:r>
        <w:rPr>
          <w:rFonts w:ascii="Times New Roman" w:hAnsi="Times New Roman"/>
          <w:sz w:val="24"/>
          <w:szCs w:val="24"/>
        </w:rPr>
        <w:tab/>
      </w:r>
      <w:r w:rsidRPr="00966A5C">
        <w:rPr>
          <w:rFonts w:ascii="Times New Roman" w:hAnsi="Times New Roman"/>
          <w:color w:val="FF0000"/>
          <w:sz w:val="24"/>
          <w:szCs w:val="24"/>
        </w:rPr>
        <w:t>&lt;</w:t>
      </w:r>
      <w:r w:rsidRPr="003135D7">
        <w:rPr>
          <w:rFonts w:ascii="Times New Roman" w:hAnsi="Times New Roman"/>
          <w:color w:val="FF0000"/>
          <w:sz w:val="24"/>
          <w:szCs w:val="24"/>
        </w:rPr>
        <w:t>jméno a příjmení jednající osoby s uvedením funkce&gt;</w:t>
      </w:r>
    </w:p>
    <w:p w14:paraId="6D4AE318" w14:textId="77777777" w:rsidR="00B52205" w:rsidRDefault="00B52205">
      <w:pPr>
        <w:rPr>
          <w:rFonts w:ascii="Arial" w:eastAsia="Calibri" w:hAnsi="Arial"/>
          <w:noProof w:val="0"/>
          <w:color w:val="080808"/>
          <w:sz w:val="22"/>
          <w:szCs w:val="22"/>
          <w:lang w:eastAsia="en-US"/>
        </w:rPr>
      </w:pPr>
      <w:r>
        <w:br w:type="page"/>
      </w:r>
    </w:p>
    <w:p w14:paraId="7CCBC05B" w14:textId="16C3B6DC" w:rsidR="003F311C" w:rsidRDefault="003F311C" w:rsidP="00395365">
      <w:pPr>
        <w:pStyle w:val="Tabulkatext"/>
        <w:ind w:left="0"/>
        <w:jc w:val="both"/>
      </w:pPr>
      <w:r>
        <w:lastRenderedPageBreak/>
        <w:t>Příloha č. 1 Technická specifikace – Pasport zeleně</w:t>
      </w:r>
    </w:p>
    <w:p w14:paraId="2F9F5A92" w14:textId="77777777" w:rsidR="003F311C" w:rsidRDefault="003F311C" w:rsidP="001D4A74">
      <w:pPr>
        <w:rPr>
          <w:u w:val="single"/>
        </w:rPr>
      </w:pPr>
    </w:p>
    <w:p w14:paraId="0F626217" w14:textId="516A8328" w:rsidR="003F311C" w:rsidRDefault="001E504D" w:rsidP="001D4A74">
      <w:pPr>
        <w:rPr>
          <w:u w:val="single"/>
        </w:rPr>
      </w:pPr>
      <w:r>
        <w:drawing>
          <wp:inline distT="0" distB="0" distL="0" distR="0" wp14:anchorId="0C1BEC67" wp14:editId="79C9E531">
            <wp:extent cx="2867025" cy="590550"/>
            <wp:effectExtent l="0" t="0" r="0" b="0"/>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67025" cy="590550"/>
                    </a:xfrm>
                    <a:prstGeom prst="rect">
                      <a:avLst/>
                    </a:prstGeom>
                    <a:noFill/>
                    <a:ln>
                      <a:noFill/>
                    </a:ln>
                  </pic:spPr>
                </pic:pic>
              </a:graphicData>
            </a:graphic>
          </wp:inline>
        </w:drawing>
      </w:r>
    </w:p>
    <w:p w14:paraId="4C59D808" w14:textId="77777777" w:rsidR="003F311C" w:rsidRDefault="003F311C" w:rsidP="001D4A74">
      <w:pPr>
        <w:jc w:val="center"/>
        <w:rPr>
          <w:b/>
        </w:rPr>
      </w:pPr>
    </w:p>
    <w:p w14:paraId="2DC19648" w14:textId="77777777" w:rsidR="003F311C" w:rsidRPr="00DB2100" w:rsidRDefault="003F311C" w:rsidP="001D4A74">
      <w:pPr>
        <w:jc w:val="center"/>
        <w:rPr>
          <w:rFonts w:cs="Arial"/>
          <w:b/>
        </w:rPr>
      </w:pPr>
      <w:r w:rsidRPr="00DB2100">
        <w:rPr>
          <w:rFonts w:cs="Arial"/>
          <w:b/>
        </w:rPr>
        <w:t>Pasport zeleně</w:t>
      </w:r>
    </w:p>
    <w:p w14:paraId="76AF06CB" w14:textId="77777777" w:rsidR="003F311C" w:rsidRPr="00DB2100" w:rsidRDefault="003F311C" w:rsidP="001D4A74">
      <w:pPr>
        <w:rPr>
          <w:rFonts w:cs="Arial"/>
          <w:b/>
        </w:rPr>
      </w:pPr>
      <w:r w:rsidRPr="00DB2100">
        <w:rPr>
          <w:rFonts w:cs="Arial"/>
          <w:b/>
        </w:rPr>
        <w:t>Předmět zakázky:</w:t>
      </w:r>
    </w:p>
    <w:p w14:paraId="33A49441" w14:textId="77777777" w:rsidR="003F311C" w:rsidRPr="00DB2100" w:rsidRDefault="003F311C" w:rsidP="00395365">
      <w:pPr>
        <w:jc w:val="both"/>
        <w:rPr>
          <w:rFonts w:cs="Arial"/>
        </w:rPr>
      </w:pPr>
    </w:p>
    <w:p w14:paraId="1132AF62" w14:textId="77777777" w:rsidR="0020074D" w:rsidRPr="0020074D" w:rsidRDefault="003F311C" w:rsidP="0020074D">
      <w:pPr>
        <w:jc w:val="both"/>
        <w:rPr>
          <w:rFonts w:cs="Arial"/>
        </w:rPr>
      </w:pPr>
      <w:r w:rsidRPr="00DB2100">
        <w:rPr>
          <w:rFonts w:cs="Arial"/>
        </w:rPr>
        <w:t xml:space="preserve"> </w:t>
      </w:r>
      <w:r w:rsidRPr="00DB2100">
        <w:rPr>
          <w:rFonts w:cs="Arial"/>
        </w:rPr>
        <w:tab/>
      </w:r>
      <w:bookmarkStart w:id="1" w:name="_Hlk509833857"/>
      <w:bookmarkStart w:id="2" w:name="_GoBack"/>
      <w:r w:rsidR="0020074D" w:rsidRPr="0020074D">
        <w:rPr>
          <w:rFonts w:cs="Arial"/>
        </w:rPr>
        <w:t>Předmětem plnění je zajištění podkladů pro efektivní správu a údržbu zeleně v řešeném území, konkrétně:</w:t>
      </w:r>
    </w:p>
    <w:p w14:paraId="607EEC2F" w14:textId="77777777" w:rsidR="0020074D" w:rsidRPr="0020074D" w:rsidRDefault="0020074D" w:rsidP="0020074D">
      <w:pPr>
        <w:jc w:val="both"/>
        <w:rPr>
          <w:rFonts w:cs="Arial"/>
        </w:rPr>
      </w:pPr>
      <w:r w:rsidRPr="0020074D">
        <w:rPr>
          <w:rFonts w:cs="Arial"/>
        </w:rPr>
        <w:t xml:space="preserve">- vypracování digitálního pasportu zeleně v řešeném území, </w:t>
      </w:r>
    </w:p>
    <w:p w14:paraId="0037C003" w14:textId="77D2F2E1" w:rsidR="0020074D" w:rsidRPr="0020074D" w:rsidRDefault="0020074D" w:rsidP="0020074D">
      <w:pPr>
        <w:jc w:val="both"/>
        <w:rPr>
          <w:rFonts w:cs="Arial"/>
        </w:rPr>
      </w:pPr>
      <w:r w:rsidRPr="0020074D">
        <w:rPr>
          <w:rFonts w:cs="Arial"/>
        </w:rPr>
        <w:t>- vypracov</w:t>
      </w:r>
      <w:r w:rsidR="00F05F70">
        <w:rPr>
          <w:rFonts w:cs="Arial"/>
        </w:rPr>
        <w:t>ání</w:t>
      </w:r>
      <w:r w:rsidRPr="0020074D">
        <w:rPr>
          <w:rFonts w:cs="Arial"/>
        </w:rPr>
        <w:t xml:space="preserve"> databáze vegetačních i technických prvků, </w:t>
      </w:r>
    </w:p>
    <w:p w14:paraId="75CDED02" w14:textId="77777777" w:rsidR="0020074D" w:rsidRPr="0020074D" w:rsidRDefault="0020074D" w:rsidP="0020074D">
      <w:pPr>
        <w:jc w:val="both"/>
        <w:rPr>
          <w:rFonts w:cs="Arial"/>
        </w:rPr>
      </w:pPr>
      <w:r w:rsidRPr="0020074D">
        <w:rPr>
          <w:rFonts w:cs="Arial"/>
        </w:rPr>
        <w:t>- členění ploch veřejné zeleně do intenzitních tříd,</w:t>
      </w:r>
    </w:p>
    <w:p w14:paraId="780A4F39" w14:textId="77777777" w:rsidR="0020074D" w:rsidRPr="0020074D" w:rsidRDefault="0020074D" w:rsidP="0020074D">
      <w:pPr>
        <w:jc w:val="both"/>
        <w:rPr>
          <w:rFonts w:cs="Arial"/>
        </w:rPr>
      </w:pPr>
      <w:r w:rsidRPr="0020074D">
        <w:rPr>
          <w:rFonts w:cs="Arial"/>
        </w:rPr>
        <w:t xml:space="preserve">- zpracování plánu údržby veřejné zeleně v řešeném území. </w:t>
      </w:r>
    </w:p>
    <w:p w14:paraId="3E8E42B5" w14:textId="77777777" w:rsidR="0020074D" w:rsidRPr="0020074D" w:rsidRDefault="0020074D" w:rsidP="0020074D">
      <w:pPr>
        <w:jc w:val="both"/>
        <w:rPr>
          <w:rFonts w:cs="Arial"/>
        </w:rPr>
      </w:pPr>
    </w:p>
    <w:p w14:paraId="72A1DD1D" w14:textId="77777777" w:rsidR="0020074D" w:rsidRPr="0020074D" w:rsidRDefault="0020074D" w:rsidP="0020074D">
      <w:pPr>
        <w:jc w:val="both"/>
        <w:rPr>
          <w:rFonts w:cs="Arial"/>
        </w:rPr>
      </w:pPr>
      <w:r w:rsidRPr="0020074D">
        <w:rPr>
          <w:rFonts w:cs="Arial"/>
        </w:rPr>
        <w:t xml:space="preserve">Řešeným územím jsou veškeré pozemky ve vlastnictví či spoluvlastnictví města Náchoda, které nejsou určeny k plnění funkcí lesa a nacházejí se v katastrálních územích Náchod, Staré Město nad Metují, Běloves, Lipí, Jizbice, Dobrošov, Babí, Pavlišov a Bražec. </w:t>
      </w:r>
    </w:p>
    <w:p w14:paraId="46AC86B0" w14:textId="77777777" w:rsidR="0020074D" w:rsidRPr="0020074D" w:rsidRDefault="0020074D" w:rsidP="0020074D">
      <w:pPr>
        <w:jc w:val="both"/>
        <w:rPr>
          <w:rFonts w:cs="Arial"/>
        </w:rPr>
      </w:pPr>
    </w:p>
    <w:p w14:paraId="63B7F02B" w14:textId="77777777" w:rsidR="0020074D" w:rsidRPr="0020074D" w:rsidRDefault="0020074D" w:rsidP="0020074D">
      <w:pPr>
        <w:jc w:val="both"/>
        <w:rPr>
          <w:rFonts w:cs="Arial"/>
        </w:rPr>
      </w:pPr>
      <w:r w:rsidRPr="0020074D">
        <w:rPr>
          <w:rFonts w:cs="Arial"/>
        </w:rPr>
        <w:t>(Prakticky se veřejná zeleň v řešeném území nachází především na pozemcích v intravilánu obce, jejichž výměra činí cca 150 ha.)</w:t>
      </w:r>
    </w:p>
    <w:bookmarkEnd w:id="1"/>
    <w:bookmarkEnd w:id="2"/>
    <w:p w14:paraId="0F13233F" w14:textId="7277D27D" w:rsidR="003F311C" w:rsidRPr="0020074D" w:rsidRDefault="003F311C" w:rsidP="0020074D">
      <w:pPr>
        <w:jc w:val="both"/>
        <w:rPr>
          <w:rFonts w:cs="Arial"/>
          <w:color w:val="000000"/>
        </w:rPr>
      </w:pPr>
      <w:r w:rsidRPr="00DB2100">
        <w:rPr>
          <w:rFonts w:cs="Arial"/>
          <w:color w:val="000000"/>
        </w:rPr>
        <w:t xml:space="preserve"> </w:t>
      </w:r>
    </w:p>
    <w:p w14:paraId="6C3BE972" w14:textId="77777777" w:rsidR="003F311C" w:rsidRPr="00DB2100" w:rsidRDefault="003F311C" w:rsidP="00395365">
      <w:pPr>
        <w:jc w:val="both"/>
        <w:rPr>
          <w:rFonts w:cs="Arial"/>
          <w:color w:val="FF0000"/>
        </w:rPr>
      </w:pPr>
    </w:p>
    <w:p w14:paraId="5177B825" w14:textId="77777777" w:rsidR="003F311C" w:rsidRPr="00DB2100" w:rsidRDefault="003F311C" w:rsidP="00395365">
      <w:pPr>
        <w:jc w:val="both"/>
        <w:rPr>
          <w:rFonts w:cs="Arial"/>
          <w:b/>
          <w:color w:val="000000"/>
        </w:rPr>
      </w:pPr>
      <w:r w:rsidRPr="00DB2100">
        <w:rPr>
          <w:rFonts w:cs="Arial"/>
          <w:b/>
          <w:color w:val="000000"/>
        </w:rPr>
        <w:t xml:space="preserve">Postup prací při zpracování pasportu zeleně:   </w:t>
      </w:r>
    </w:p>
    <w:p w14:paraId="78E0357C" w14:textId="77777777" w:rsidR="003F311C" w:rsidRPr="00DB2100" w:rsidRDefault="003F311C" w:rsidP="00395365">
      <w:pPr>
        <w:jc w:val="both"/>
        <w:rPr>
          <w:rFonts w:cs="Arial"/>
          <w:color w:val="000000"/>
        </w:rPr>
      </w:pPr>
    </w:p>
    <w:p w14:paraId="4C70D247" w14:textId="77777777" w:rsidR="003F311C" w:rsidRPr="00DB2100" w:rsidRDefault="003F311C" w:rsidP="00395365">
      <w:pPr>
        <w:jc w:val="both"/>
        <w:rPr>
          <w:rFonts w:cs="Arial"/>
          <w:color w:val="000000"/>
        </w:rPr>
      </w:pPr>
      <w:r w:rsidRPr="00DB2100">
        <w:rPr>
          <w:rFonts w:cs="Arial"/>
          <w:color w:val="000000"/>
        </w:rPr>
        <w:t xml:space="preserve">Jednotlivé aktivity: </w:t>
      </w:r>
    </w:p>
    <w:p w14:paraId="1F3FCDEE" w14:textId="77777777" w:rsidR="003F311C" w:rsidRPr="00DB2100" w:rsidRDefault="003F311C" w:rsidP="00395365">
      <w:pPr>
        <w:numPr>
          <w:ilvl w:val="0"/>
          <w:numId w:val="8"/>
        </w:numPr>
        <w:jc w:val="both"/>
        <w:rPr>
          <w:rFonts w:cs="Arial"/>
        </w:rPr>
      </w:pPr>
      <w:r w:rsidRPr="00DB2100">
        <w:rPr>
          <w:rFonts w:cs="Arial"/>
        </w:rPr>
        <w:t>příprava podkladů</w:t>
      </w:r>
    </w:p>
    <w:p w14:paraId="6DCBD8A8" w14:textId="77777777" w:rsidR="003F311C" w:rsidRPr="00DB2100" w:rsidRDefault="003F311C" w:rsidP="00395365">
      <w:pPr>
        <w:numPr>
          <w:ilvl w:val="0"/>
          <w:numId w:val="8"/>
        </w:numPr>
        <w:jc w:val="both"/>
        <w:rPr>
          <w:rFonts w:cs="Arial"/>
        </w:rPr>
      </w:pPr>
      <w:r w:rsidRPr="00DB2100">
        <w:rPr>
          <w:rFonts w:cs="Arial"/>
        </w:rPr>
        <w:t>průzkum v terénu</w:t>
      </w:r>
    </w:p>
    <w:p w14:paraId="4043A3E3" w14:textId="77777777" w:rsidR="003F311C" w:rsidRPr="00DB2100" w:rsidRDefault="003F311C" w:rsidP="00395365">
      <w:pPr>
        <w:numPr>
          <w:ilvl w:val="0"/>
          <w:numId w:val="8"/>
        </w:numPr>
        <w:jc w:val="both"/>
        <w:rPr>
          <w:rFonts w:cs="Arial"/>
        </w:rPr>
      </w:pPr>
      <w:r w:rsidRPr="00DB2100">
        <w:rPr>
          <w:rFonts w:cs="Arial"/>
        </w:rPr>
        <w:t>zpracování nasbíraných dat z terénu</w:t>
      </w:r>
    </w:p>
    <w:p w14:paraId="7DF302DE" w14:textId="77777777" w:rsidR="003F311C" w:rsidRPr="00DB2100" w:rsidRDefault="003F311C" w:rsidP="00395365">
      <w:pPr>
        <w:numPr>
          <w:ilvl w:val="0"/>
          <w:numId w:val="8"/>
        </w:numPr>
        <w:jc w:val="both"/>
        <w:rPr>
          <w:rFonts w:cs="Arial"/>
        </w:rPr>
      </w:pPr>
      <w:r w:rsidRPr="00DB2100">
        <w:rPr>
          <w:rFonts w:cs="Arial"/>
        </w:rPr>
        <w:t>databáze členění ploch (rozčlenění ploch bude vycházet ze stávajícího používaného pasportu zeleně)</w:t>
      </w:r>
    </w:p>
    <w:p w14:paraId="6EC202D2" w14:textId="77777777" w:rsidR="003F311C" w:rsidRPr="00DB2100" w:rsidRDefault="003F311C" w:rsidP="00395365">
      <w:pPr>
        <w:numPr>
          <w:ilvl w:val="0"/>
          <w:numId w:val="8"/>
        </w:numPr>
        <w:jc w:val="both"/>
        <w:rPr>
          <w:rFonts w:cs="Arial"/>
        </w:rPr>
      </w:pPr>
      <w:r w:rsidRPr="00DB2100">
        <w:rPr>
          <w:rFonts w:cs="Arial"/>
        </w:rPr>
        <w:t xml:space="preserve">Databáze vegetačních i technických prvků  </w:t>
      </w:r>
    </w:p>
    <w:p w14:paraId="23F31C04" w14:textId="77777777" w:rsidR="003F311C" w:rsidRPr="00DB2100" w:rsidRDefault="003F311C" w:rsidP="00395365">
      <w:pPr>
        <w:jc w:val="both"/>
        <w:rPr>
          <w:rFonts w:cs="Arial"/>
        </w:rPr>
      </w:pPr>
    </w:p>
    <w:p w14:paraId="40868451" w14:textId="77777777" w:rsidR="003F311C" w:rsidRPr="00DB2100" w:rsidRDefault="003F311C" w:rsidP="00395365">
      <w:pPr>
        <w:jc w:val="both"/>
        <w:rPr>
          <w:rFonts w:cs="Arial"/>
          <w:b/>
        </w:rPr>
      </w:pPr>
      <w:r w:rsidRPr="00DB2100">
        <w:rPr>
          <w:rFonts w:cs="Arial"/>
          <w:b/>
        </w:rPr>
        <w:t xml:space="preserve">Pasport zeleně: </w:t>
      </w:r>
    </w:p>
    <w:p w14:paraId="038F007B" w14:textId="77777777" w:rsidR="003F311C" w:rsidRPr="00DB2100" w:rsidRDefault="003F311C" w:rsidP="00395365">
      <w:pPr>
        <w:jc w:val="both"/>
        <w:rPr>
          <w:rFonts w:cs="Arial"/>
        </w:rPr>
      </w:pPr>
      <w:bookmarkStart w:id="3" w:name="_Hlk509389386"/>
      <w:r w:rsidRPr="00DB2100">
        <w:rPr>
          <w:rFonts w:cs="Arial"/>
        </w:rPr>
        <w:t xml:space="preserve">Technické podmínky: </w:t>
      </w:r>
    </w:p>
    <w:p w14:paraId="20121520" w14:textId="77777777" w:rsidR="003F311C" w:rsidRPr="00DB2100" w:rsidRDefault="003F311C" w:rsidP="00395365">
      <w:pPr>
        <w:jc w:val="both"/>
        <w:rPr>
          <w:rFonts w:cs="Arial"/>
        </w:rPr>
      </w:pPr>
    </w:p>
    <w:p w14:paraId="70C12711" w14:textId="77777777" w:rsidR="003F311C" w:rsidRPr="00DB2100" w:rsidRDefault="003F311C" w:rsidP="00395365">
      <w:pPr>
        <w:jc w:val="both"/>
        <w:rPr>
          <w:rFonts w:cs="Arial"/>
          <w:color w:val="000000"/>
        </w:rPr>
      </w:pPr>
      <w:r w:rsidRPr="00DB2100">
        <w:rPr>
          <w:rFonts w:cs="Arial"/>
        </w:rPr>
        <w:t xml:space="preserve">V pasportu zeleně se zaznamenávají především plošné prvky – trávníky, plochy keřů, trvalek, letniček a cibulovin, </w:t>
      </w:r>
      <w:r w:rsidRPr="00DB2100">
        <w:rPr>
          <w:rFonts w:cs="Arial"/>
          <w:color w:val="000000"/>
        </w:rPr>
        <w:t>dětské a sportovní hřiště, cesty v zeleni atd., l</w:t>
      </w:r>
      <w:r w:rsidRPr="00DB2100">
        <w:rPr>
          <w:rFonts w:cs="Arial"/>
        </w:rPr>
        <w:t>iniové prvky – živé ploty a bodové prvky – solitérní stromy a keře</w:t>
      </w:r>
      <w:r w:rsidRPr="00DB2100">
        <w:rPr>
          <w:rFonts w:cs="Arial"/>
          <w:color w:val="000000"/>
        </w:rPr>
        <w:t xml:space="preserve">.  </w:t>
      </w:r>
    </w:p>
    <w:p w14:paraId="3D04AB17" w14:textId="77777777" w:rsidR="003F311C" w:rsidRPr="00DB2100" w:rsidRDefault="003F311C" w:rsidP="00395365">
      <w:pPr>
        <w:jc w:val="both"/>
        <w:rPr>
          <w:rFonts w:cs="Arial"/>
        </w:rPr>
      </w:pPr>
      <w:r w:rsidRPr="00DB2100">
        <w:rPr>
          <w:rFonts w:cs="Arial"/>
        </w:rPr>
        <w:t>Pro každý prvek se sleduje svažitost. Součástí dodávky bude také návrh režimu údržby a jeho ocenění. (Četnost opakování provádění pracovních operací, časový harmonogram, cena za provedení.)</w:t>
      </w:r>
    </w:p>
    <w:p w14:paraId="77246B31" w14:textId="77777777" w:rsidR="003F311C" w:rsidRPr="00DB2100" w:rsidRDefault="003F311C" w:rsidP="00395365">
      <w:pPr>
        <w:jc w:val="both"/>
        <w:rPr>
          <w:rFonts w:cs="Arial"/>
          <w:color w:val="000000"/>
        </w:rPr>
      </w:pPr>
      <w:r w:rsidRPr="00DB2100">
        <w:rPr>
          <w:rFonts w:cs="Arial"/>
        </w:rPr>
        <w:t xml:space="preserve">Všechny prvky budou zakresleny v digitální mapě, </w:t>
      </w:r>
      <w:r w:rsidRPr="00DB2100">
        <w:rPr>
          <w:rFonts w:cs="Arial"/>
          <w:color w:val="000000"/>
        </w:rPr>
        <w:t>jejímž podkladem bude katastrální mapa letecký snímek,</w:t>
      </w:r>
      <w:r w:rsidRPr="00DB2100">
        <w:rPr>
          <w:rFonts w:cs="Arial"/>
          <w:color w:val="FF0000"/>
        </w:rPr>
        <w:t xml:space="preserve"> </w:t>
      </w:r>
      <w:r w:rsidRPr="00DB2100">
        <w:rPr>
          <w:rFonts w:cs="Arial"/>
          <w:color w:val="000000"/>
        </w:rPr>
        <w:t xml:space="preserve">průběžně aktualizované (v souladu s aktualizacemi místního GIS), a bude možné je zobrazovat.       </w:t>
      </w:r>
    </w:p>
    <w:p w14:paraId="4B312ED6" w14:textId="77777777" w:rsidR="003F311C" w:rsidRPr="00DB2100" w:rsidRDefault="003F311C" w:rsidP="00395365">
      <w:pPr>
        <w:jc w:val="both"/>
        <w:rPr>
          <w:rFonts w:cs="Arial"/>
        </w:rPr>
      </w:pPr>
      <w:r w:rsidRPr="00DB2100">
        <w:rPr>
          <w:rFonts w:cs="Arial"/>
        </w:rPr>
        <w:t xml:space="preserve">Zpracovaný projekt bude členěn do logických a praktických ploch podle intenzitní třídy údržby dle požadavků aktuálně prováděné a ustálené údržby zeleně (dle stávajícího pasportu zeleně).   </w:t>
      </w:r>
    </w:p>
    <w:p w14:paraId="38DEA148" w14:textId="77777777" w:rsidR="003F311C" w:rsidRPr="00DB2100" w:rsidRDefault="003F311C" w:rsidP="00395365">
      <w:pPr>
        <w:jc w:val="both"/>
        <w:rPr>
          <w:rFonts w:cs="Arial"/>
        </w:rPr>
      </w:pPr>
      <w:r w:rsidRPr="00DB2100">
        <w:rPr>
          <w:rFonts w:cs="Arial"/>
        </w:rPr>
        <w:t xml:space="preserve">Zeleň bude rozčleněna do jednotlivých vegetačních prvků podle pozemkových parcel, které budou sjednoceny do ucelených ploch podle intenzitních tříd údržby. Program umožní zadavateli převádět parcely mezi jednotlivými plochami s intenzitními třídami údržby i jejich sjednocování do ploch dle potřeb uživatele.  </w:t>
      </w:r>
    </w:p>
    <w:p w14:paraId="4FDE2351" w14:textId="77777777" w:rsidR="003F311C" w:rsidRPr="00DB2100" w:rsidRDefault="003F311C" w:rsidP="00395365">
      <w:pPr>
        <w:jc w:val="both"/>
        <w:rPr>
          <w:rFonts w:cs="Arial"/>
        </w:rPr>
      </w:pPr>
      <w:r w:rsidRPr="00DB2100">
        <w:rPr>
          <w:rFonts w:cs="Arial"/>
          <w:u w:val="single"/>
        </w:rPr>
        <w:t xml:space="preserve">Trávníky </w:t>
      </w:r>
      <w:r w:rsidRPr="00DB2100">
        <w:rPr>
          <w:rFonts w:cs="Arial"/>
        </w:rPr>
        <w:t xml:space="preserve">– plochy budou uvedeny v m2, budou rozděleny na kobercové, parkové, luční, budou rozděleny podle svažitosti do 1:5, 1:5–1:2 a nad 1:2, podle prostupnosti bude navržen druh mechanizace k údržbě (travní traktor, pojezdová sekačka, ruční sekačka) </w:t>
      </w:r>
    </w:p>
    <w:p w14:paraId="17FDC44D" w14:textId="77777777" w:rsidR="003F311C" w:rsidRPr="00DB2100" w:rsidRDefault="003F311C" w:rsidP="00395365">
      <w:pPr>
        <w:jc w:val="both"/>
        <w:rPr>
          <w:rFonts w:cs="Arial"/>
        </w:rPr>
      </w:pPr>
      <w:r w:rsidRPr="00DB2100">
        <w:rPr>
          <w:rFonts w:cs="Arial"/>
          <w:u w:val="single"/>
        </w:rPr>
        <w:t>Ostatní plošné vegetační prvky</w:t>
      </w:r>
      <w:r w:rsidRPr="00DB2100">
        <w:rPr>
          <w:rFonts w:cs="Arial"/>
        </w:rPr>
        <w:t xml:space="preserve"> (zapojené keřové porosty, pokryvné porosty, rozvolněné porosty, záhony – trvalky, dvouletky, cibuloviny, letničky, stromové skupiny atd.) - budou uvedeny v m2 </w:t>
      </w:r>
    </w:p>
    <w:p w14:paraId="7D608AB2" w14:textId="77777777" w:rsidR="003F311C" w:rsidRPr="00DB2100" w:rsidRDefault="003F311C" w:rsidP="00395365">
      <w:pPr>
        <w:jc w:val="both"/>
        <w:rPr>
          <w:rFonts w:cs="Arial"/>
        </w:rPr>
      </w:pPr>
      <w:r w:rsidRPr="00DB2100">
        <w:rPr>
          <w:rFonts w:cs="Arial"/>
          <w:u w:val="single"/>
        </w:rPr>
        <w:t>Liniové prvky (živé ploty)</w:t>
      </w:r>
      <w:r w:rsidRPr="00DB2100">
        <w:rPr>
          <w:rFonts w:cs="Arial"/>
        </w:rPr>
        <w:t xml:space="preserve"> – budou rozděleny na tvarované a volně rostoucí. Jejich délka i šířka bude uvedena v bm.    </w:t>
      </w:r>
    </w:p>
    <w:p w14:paraId="7BB5CEDD" w14:textId="77777777" w:rsidR="003F311C" w:rsidRPr="00DB2100" w:rsidRDefault="003F311C" w:rsidP="00395365">
      <w:pPr>
        <w:jc w:val="both"/>
        <w:rPr>
          <w:rFonts w:cs="Arial"/>
          <w:color w:val="000000"/>
        </w:rPr>
      </w:pPr>
      <w:r w:rsidRPr="00DB2100">
        <w:rPr>
          <w:rFonts w:cs="Arial"/>
          <w:color w:val="000000"/>
          <w:u w:val="single"/>
        </w:rPr>
        <w:t>Bodové vegetační prvky (</w:t>
      </w:r>
      <w:r w:rsidRPr="00DB2100">
        <w:rPr>
          <w:rFonts w:cs="Arial"/>
          <w:color w:val="000000"/>
        </w:rPr>
        <w:t xml:space="preserve">solitérní stromy, keře, stromořadí) – budou uvedeny v kusech. Každá dřevina bude očíslována a bude stanoven její taxon, dřeviny ve stromořadí budou označeny jako součást stromořadí. </w:t>
      </w:r>
    </w:p>
    <w:p w14:paraId="08CDEC66" w14:textId="77777777" w:rsidR="003F311C" w:rsidRPr="00DB2100" w:rsidRDefault="003F311C" w:rsidP="00395365">
      <w:pPr>
        <w:jc w:val="both"/>
        <w:rPr>
          <w:rFonts w:cs="Arial"/>
          <w:color w:val="000000"/>
        </w:rPr>
      </w:pPr>
      <w:r w:rsidRPr="00DB2100">
        <w:rPr>
          <w:rFonts w:cs="Arial"/>
          <w:color w:val="000000"/>
          <w:u w:val="single"/>
        </w:rPr>
        <w:t>Technické prvky</w:t>
      </w:r>
      <w:r w:rsidRPr="00DB2100">
        <w:rPr>
          <w:rFonts w:cs="Arial"/>
          <w:color w:val="000000"/>
        </w:rPr>
        <w:t xml:space="preserve"> (dětská hřiště, sportovní hřiště, cesty v zeleni) – budou uvedeny v m2. </w:t>
      </w:r>
    </w:p>
    <w:p w14:paraId="5EF2BF1F" w14:textId="77777777" w:rsidR="003F311C" w:rsidRPr="00DB2100" w:rsidRDefault="003F311C" w:rsidP="00395365">
      <w:pPr>
        <w:jc w:val="both"/>
        <w:rPr>
          <w:rFonts w:cs="Arial"/>
          <w:color w:val="000000"/>
        </w:rPr>
      </w:pPr>
      <w:r w:rsidRPr="00DB2100">
        <w:rPr>
          <w:rFonts w:cs="Arial"/>
        </w:rPr>
        <w:t xml:space="preserve">U všech prvků budou uvedeny </w:t>
      </w:r>
      <w:r w:rsidRPr="00DB2100">
        <w:rPr>
          <w:rFonts w:cs="Arial"/>
          <w:color w:val="000000"/>
        </w:rPr>
        <w:t xml:space="preserve">souřadnice. Souřadnicový systém S-JTSK.  </w:t>
      </w:r>
    </w:p>
    <w:p w14:paraId="219AFFB3" w14:textId="77777777" w:rsidR="003F311C" w:rsidRPr="00DB2100" w:rsidRDefault="003F311C" w:rsidP="00395365">
      <w:pPr>
        <w:jc w:val="both"/>
        <w:rPr>
          <w:rFonts w:cs="Arial"/>
        </w:rPr>
      </w:pPr>
      <w:r w:rsidRPr="00DB2100">
        <w:rPr>
          <w:rFonts w:cs="Arial"/>
        </w:rPr>
        <w:t xml:space="preserve">U všech vegetačních prvků budou navrženy prováděné optimální pracovní operace, četnost jejich opakování, časový harmonogram a finanční nákladnost. </w:t>
      </w:r>
    </w:p>
    <w:p w14:paraId="52503E08" w14:textId="77777777" w:rsidR="003F311C" w:rsidRPr="00DB2100" w:rsidRDefault="003F311C" w:rsidP="00395365">
      <w:pPr>
        <w:jc w:val="both"/>
        <w:rPr>
          <w:rFonts w:cs="Arial"/>
        </w:rPr>
      </w:pPr>
      <w:r w:rsidRPr="00DB2100">
        <w:rPr>
          <w:rFonts w:cs="Arial"/>
        </w:rPr>
        <w:lastRenderedPageBreak/>
        <w:t xml:space="preserve">Pasport zeleně umožní tvoření přehledů, kde budou zaznamenány pro jednotlivé plochy a jejich parcely všechny vegetační prvky, pracovní operace u jednotlivých prvků prováděné, časový harmonogram a současně i finanční náročnost jednotlivých operací. Zadavatel bude moci aktualizovat (volně měnit, přidávat i ubírat) vegetační prvky na jednotlivých parcelách.  </w:t>
      </w:r>
    </w:p>
    <w:p w14:paraId="6B68A819" w14:textId="77777777" w:rsidR="003F311C" w:rsidRPr="00DB2100" w:rsidRDefault="003F311C" w:rsidP="00395365">
      <w:pPr>
        <w:jc w:val="both"/>
        <w:rPr>
          <w:rFonts w:cs="Arial"/>
        </w:rPr>
      </w:pPr>
      <w:r w:rsidRPr="00DB2100">
        <w:rPr>
          <w:rFonts w:cs="Arial"/>
        </w:rPr>
        <w:t xml:space="preserve">Část údržby umožní pracovat s několika technologiemi, ve kterých bude zadavatel moci provádět úpravy dle momentální potřeby pro zadání objednávek společnosti provádějící jejich údržbu. Program bude vybaven „modelovou technologií“, která bude na základě rozvahy sestavena autory programu a lze ji považovat za technologii odpovídající standardní úrovni údržby. Bude obsahovat položky prací a ceny z katalogu popisů a směrných cen. </w:t>
      </w:r>
    </w:p>
    <w:p w14:paraId="2905B634" w14:textId="77777777" w:rsidR="003F311C" w:rsidRPr="00DB2100" w:rsidRDefault="003F311C" w:rsidP="00395365">
      <w:pPr>
        <w:jc w:val="both"/>
        <w:rPr>
          <w:rFonts w:cs="Arial"/>
        </w:rPr>
      </w:pPr>
      <w:r w:rsidRPr="00DB2100">
        <w:rPr>
          <w:rFonts w:cs="Arial"/>
        </w:rPr>
        <w:t xml:space="preserve">Část údržby umožní vytvoření vlastní technologie zadavatele („uživatelská technologie“), kterou si sestaví sám uživatel podle konkrétních potřeb. Tato technologie umožní snížit soubor pracovních operací i jejich opakování včetně snížení ceny za operace na nezbytně nutné úkony k zajištění dosavadní úrovně zeleně.  </w:t>
      </w:r>
    </w:p>
    <w:p w14:paraId="5B2BAAC0" w14:textId="77777777" w:rsidR="003F311C" w:rsidRPr="00DB2100" w:rsidRDefault="003F311C" w:rsidP="00395365">
      <w:pPr>
        <w:jc w:val="both"/>
        <w:rPr>
          <w:rFonts w:cs="Arial"/>
        </w:rPr>
      </w:pPr>
    </w:p>
    <w:p w14:paraId="35427AFE" w14:textId="77777777" w:rsidR="003F311C" w:rsidRPr="00DB2100" w:rsidRDefault="003F311C" w:rsidP="00395365">
      <w:pPr>
        <w:jc w:val="both"/>
        <w:rPr>
          <w:rFonts w:cs="Arial"/>
          <w:b/>
        </w:rPr>
      </w:pPr>
      <w:r w:rsidRPr="00DB2100">
        <w:rPr>
          <w:rFonts w:cs="Arial"/>
          <w:b/>
        </w:rPr>
        <w:t xml:space="preserve">Inventarizace dřevin: </w:t>
      </w:r>
    </w:p>
    <w:p w14:paraId="527523AF" w14:textId="77777777" w:rsidR="003F311C" w:rsidRPr="00DB2100" w:rsidRDefault="003F311C" w:rsidP="00395365">
      <w:pPr>
        <w:widowControl w:val="0"/>
        <w:tabs>
          <w:tab w:val="num" w:pos="2260"/>
        </w:tabs>
        <w:overflowPunct w:val="0"/>
        <w:autoSpaceDE w:val="0"/>
        <w:autoSpaceDN w:val="0"/>
        <w:adjustRightInd w:val="0"/>
        <w:jc w:val="both"/>
        <w:rPr>
          <w:rFonts w:cs="Arial"/>
          <w:color w:val="000000"/>
        </w:rPr>
      </w:pPr>
      <w:r w:rsidRPr="00DB2100">
        <w:rPr>
          <w:rFonts w:cs="Arial"/>
          <w:color w:val="000000"/>
        </w:rPr>
        <w:t xml:space="preserve">Inventarizace dřevin bude provedena na všech pasportizovaných pozemcích. </w:t>
      </w:r>
    </w:p>
    <w:p w14:paraId="72E6E05D" w14:textId="77777777" w:rsidR="003F311C" w:rsidRPr="00DB2100" w:rsidRDefault="003F311C" w:rsidP="00395365">
      <w:pPr>
        <w:widowControl w:val="0"/>
        <w:tabs>
          <w:tab w:val="num" w:pos="2260"/>
        </w:tabs>
        <w:overflowPunct w:val="0"/>
        <w:autoSpaceDE w:val="0"/>
        <w:autoSpaceDN w:val="0"/>
        <w:adjustRightInd w:val="0"/>
        <w:jc w:val="both"/>
        <w:rPr>
          <w:rFonts w:cs="Arial"/>
          <w:color w:val="000000"/>
        </w:rPr>
      </w:pPr>
      <w:r w:rsidRPr="00DB2100">
        <w:rPr>
          <w:rFonts w:cs="Arial"/>
          <w:color w:val="000000"/>
        </w:rPr>
        <w:t>Pro inventarizované stromy a keře budou pořízené následující atributy:</w:t>
      </w:r>
    </w:p>
    <w:p w14:paraId="1E3A504A" w14:textId="77777777" w:rsidR="003F311C" w:rsidRPr="00DB2100" w:rsidRDefault="003F311C" w:rsidP="00395365">
      <w:pPr>
        <w:widowControl w:val="0"/>
        <w:tabs>
          <w:tab w:val="num" w:pos="2260"/>
        </w:tabs>
        <w:overflowPunct w:val="0"/>
        <w:autoSpaceDE w:val="0"/>
        <w:autoSpaceDN w:val="0"/>
        <w:adjustRightInd w:val="0"/>
        <w:jc w:val="both"/>
        <w:rPr>
          <w:rFonts w:cs="Arial"/>
          <w:color w:val="000000"/>
        </w:rPr>
      </w:pPr>
      <w:r w:rsidRPr="00DB2100">
        <w:rPr>
          <w:rFonts w:cs="Arial"/>
          <w:color w:val="000000"/>
        </w:rPr>
        <w:t>- Taxon, určení druhu, případně kultivaru dřevin</w:t>
      </w:r>
    </w:p>
    <w:p w14:paraId="3E26EE24" w14:textId="77777777" w:rsidR="003F311C" w:rsidRPr="00DB2100" w:rsidRDefault="003F311C" w:rsidP="00395365">
      <w:pPr>
        <w:widowControl w:val="0"/>
        <w:tabs>
          <w:tab w:val="num" w:pos="2260"/>
        </w:tabs>
        <w:overflowPunct w:val="0"/>
        <w:autoSpaceDE w:val="0"/>
        <w:autoSpaceDN w:val="0"/>
        <w:adjustRightInd w:val="0"/>
        <w:jc w:val="both"/>
        <w:rPr>
          <w:rFonts w:cs="Arial"/>
          <w:color w:val="000000"/>
        </w:rPr>
      </w:pPr>
      <w:r w:rsidRPr="00DB2100">
        <w:rPr>
          <w:rFonts w:cs="Arial"/>
          <w:color w:val="000000"/>
        </w:rPr>
        <w:t>-  Dendrometrické veličiny stromů: průměr kmene, výška stromu, výška nasazení koruny, průměr koruny</w:t>
      </w:r>
    </w:p>
    <w:p w14:paraId="768AAAF3" w14:textId="77777777" w:rsidR="003F311C" w:rsidRPr="00DB2100" w:rsidRDefault="003F311C" w:rsidP="00395365">
      <w:pPr>
        <w:widowControl w:val="0"/>
        <w:tabs>
          <w:tab w:val="num" w:pos="2260"/>
        </w:tabs>
        <w:overflowPunct w:val="0"/>
        <w:autoSpaceDE w:val="0"/>
        <w:autoSpaceDN w:val="0"/>
        <w:adjustRightInd w:val="0"/>
        <w:jc w:val="both"/>
        <w:rPr>
          <w:rFonts w:cs="Arial"/>
          <w:color w:val="000000"/>
        </w:rPr>
      </w:pPr>
      <w:r w:rsidRPr="00DB2100">
        <w:rPr>
          <w:rFonts w:cs="Arial"/>
          <w:color w:val="000000"/>
        </w:rPr>
        <w:t xml:space="preserve">- Dendrometrické veličiny keřů: výška keře, šířka keře </w:t>
      </w:r>
    </w:p>
    <w:bookmarkEnd w:id="3"/>
    <w:p w14:paraId="40CD1E3E" w14:textId="77777777" w:rsidR="003F311C" w:rsidRPr="00DB2100" w:rsidRDefault="003F311C" w:rsidP="00395365">
      <w:pPr>
        <w:widowControl w:val="0"/>
        <w:tabs>
          <w:tab w:val="num" w:pos="2260"/>
        </w:tabs>
        <w:overflowPunct w:val="0"/>
        <w:autoSpaceDE w:val="0"/>
        <w:autoSpaceDN w:val="0"/>
        <w:adjustRightInd w:val="0"/>
        <w:jc w:val="both"/>
        <w:rPr>
          <w:rFonts w:cs="Arial"/>
          <w:color w:val="FF0000"/>
        </w:rPr>
      </w:pPr>
      <w:r w:rsidRPr="00DB2100">
        <w:rPr>
          <w:rFonts w:cs="Arial"/>
          <w:color w:val="FF0000"/>
        </w:rPr>
        <w:t> </w:t>
      </w:r>
    </w:p>
    <w:p w14:paraId="180E1501" w14:textId="77777777" w:rsidR="003F311C" w:rsidRPr="00DB2100" w:rsidRDefault="003F311C" w:rsidP="00395365">
      <w:pPr>
        <w:jc w:val="both"/>
        <w:rPr>
          <w:rFonts w:cs="Arial"/>
          <w:b/>
        </w:rPr>
      </w:pPr>
      <w:bookmarkStart w:id="4" w:name="_Hlk509389523"/>
      <w:r w:rsidRPr="00DB2100">
        <w:rPr>
          <w:rFonts w:cs="Arial"/>
          <w:b/>
        </w:rPr>
        <w:t xml:space="preserve">Předání dat zadavateli: </w:t>
      </w:r>
    </w:p>
    <w:p w14:paraId="6F489117" w14:textId="77777777" w:rsidR="003F311C" w:rsidRPr="00DB2100" w:rsidRDefault="003F311C" w:rsidP="00395365">
      <w:pPr>
        <w:jc w:val="both"/>
        <w:rPr>
          <w:rFonts w:cs="Arial"/>
        </w:rPr>
      </w:pPr>
    </w:p>
    <w:p w14:paraId="4DF3155E" w14:textId="77777777" w:rsidR="003F311C" w:rsidRPr="00DB2100" w:rsidRDefault="003F311C" w:rsidP="00395365">
      <w:pPr>
        <w:jc w:val="both"/>
        <w:rPr>
          <w:rFonts w:cs="Arial"/>
        </w:rPr>
      </w:pPr>
      <w:r w:rsidRPr="00DB2100">
        <w:rPr>
          <w:rFonts w:cs="Arial"/>
        </w:rPr>
        <w:t xml:space="preserve">Předání dat bude včetně software pro práci s těmito daty (tabulková i geografická data). </w:t>
      </w:r>
      <w:r w:rsidRPr="00DB2100">
        <w:rPr>
          <w:rFonts w:cs="Arial"/>
          <w:color w:val="000000"/>
        </w:rPr>
        <w:t>Aplikační software musí umožňovat výstupy dat ve formátech (tabulky *.dbf a mapy *.shp, *.dxf, *.dwg nebo *.dgn).</w:t>
      </w:r>
    </w:p>
    <w:p w14:paraId="0187944A" w14:textId="77777777" w:rsidR="003F311C" w:rsidRPr="00DB2100" w:rsidRDefault="003F311C" w:rsidP="00395365">
      <w:pPr>
        <w:jc w:val="both"/>
        <w:rPr>
          <w:rFonts w:cs="Arial"/>
          <w:color w:val="FF0000"/>
        </w:rPr>
      </w:pPr>
      <w:r w:rsidRPr="00DB2100">
        <w:rPr>
          <w:rFonts w:cs="Arial"/>
        </w:rPr>
        <w:t xml:space="preserve">Způsob zpracování díla musí odpovídat standardům polohové přesnosti a topologické správnosti (souřadnicový systém S-JTSK, </w:t>
      </w:r>
      <w:r w:rsidRPr="00DB2100">
        <w:rPr>
          <w:rFonts w:cs="Arial"/>
          <w:color w:val="000000"/>
        </w:rPr>
        <w:t>měřítko mapování 1:1000)</w:t>
      </w:r>
      <w:r w:rsidRPr="00DB2100">
        <w:rPr>
          <w:rFonts w:cs="Arial"/>
          <w:color w:val="FF0000"/>
        </w:rPr>
        <w:t xml:space="preserve">  </w:t>
      </w:r>
    </w:p>
    <w:p w14:paraId="495085E4" w14:textId="77777777" w:rsidR="003F311C" w:rsidRPr="00DB2100" w:rsidRDefault="003F311C" w:rsidP="00395365">
      <w:pPr>
        <w:jc w:val="both"/>
        <w:rPr>
          <w:rFonts w:cs="Arial"/>
          <w:color w:val="000000"/>
        </w:rPr>
      </w:pPr>
      <w:r w:rsidRPr="00DB2100">
        <w:rPr>
          <w:rFonts w:cs="Arial"/>
        </w:rPr>
        <w:t>Součástí díla bude i jedna tištěná verze mapových a tabulkových výstupů (*.pdf a  *.exl),</w:t>
      </w:r>
      <w:r w:rsidRPr="00DB2100">
        <w:rPr>
          <w:rFonts w:cs="Arial"/>
          <w:color w:val="FF0000"/>
        </w:rPr>
        <w:t xml:space="preserve"> </w:t>
      </w:r>
      <w:r w:rsidRPr="00DB2100">
        <w:rPr>
          <w:rFonts w:cs="Arial"/>
          <w:color w:val="000000"/>
        </w:rPr>
        <w:t>manuál a zajištění proškolení určeného pracovníka zadavatele.</w:t>
      </w:r>
    </w:p>
    <w:p w14:paraId="312D5FB6" w14:textId="77777777" w:rsidR="003F311C" w:rsidRPr="00DB2100" w:rsidRDefault="003F311C" w:rsidP="00395365">
      <w:pPr>
        <w:jc w:val="both"/>
        <w:rPr>
          <w:rFonts w:cs="Arial"/>
        </w:rPr>
      </w:pPr>
      <w:r w:rsidRPr="00DB2100">
        <w:rPr>
          <w:rFonts w:cs="Arial"/>
        </w:rPr>
        <w:t xml:space="preserve">Po dohodě se zadavatelem bude možné rozšířit v případě potřeby tabulky obsahující data o další atributy. </w:t>
      </w:r>
    </w:p>
    <w:p w14:paraId="34BD8CEE" w14:textId="77777777" w:rsidR="003F311C" w:rsidRPr="00DB2100" w:rsidRDefault="003F311C" w:rsidP="00395365">
      <w:pPr>
        <w:jc w:val="both"/>
        <w:rPr>
          <w:rFonts w:cs="Arial"/>
        </w:rPr>
      </w:pPr>
      <w:r w:rsidRPr="00DB2100">
        <w:rPr>
          <w:rFonts w:cs="Arial"/>
        </w:rPr>
        <w:t xml:space="preserve">Dodavatel se zavazuje k tomu, že vlastnostmi provedeného díla zajistí bezpečnost a udržovatelnost dat pro zadavatele, který bude spravovat a editovat data prostřednictvím svého pracovníka.  </w:t>
      </w:r>
    </w:p>
    <w:p w14:paraId="66D448B2" w14:textId="77777777" w:rsidR="003F311C" w:rsidRPr="00DB2100" w:rsidRDefault="003F311C" w:rsidP="00395365">
      <w:pPr>
        <w:jc w:val="both"/>
        <w:rPr>
          <w:rFonts w:cs="Arial"/>
          <w:color w:val="000000"/>
        </w:rPr>
      </w:pPr>
      <w:r w:rsidRPr="00DB2100">
        <w:rPr>
          <w:rFonts w:cs="Arial"/>
          <w:color w:val="000000"/>
        </w:rPr>
        <w:t xml:space="preserve">Software pro inventarizaci dřevin bude kromě prezentace umožňovat i správu dřevin, a to v rozsahu: </w:t>
      </w:r>
    </w:p>
    <w:p w14:paraId="78F5C461" w14:textId="77777777" w:rsidR="003F311C" w:rsidRPr="00DB2100" w:rsidRDefault="003F311C" w:rsidP="00395365">
      <w:pPr>
        <w:jc w:val="both"/>
        <w:rPr>
          <w:rFonts w:cs="Arial"/>
          <w:color w:val="000000"/>
        </w:rPr>
      </w:pPr>
      <w:r w:rsidRPr="00DB2100">
        <w:rPr>
          <w:rFonts w:cs="Arial"/>
          <w:color w:val="000000"/>
        </w:rPr>
        <w:t xml:space="preserve">- evidence základních informací o dřevinách </w:t>
      </w:r>
    </w:p>
    <w:p w14:paraId="077BB6C7" w14:textId="77777777" w:rsidR="003F311C" w:rsidRPr="00DB2100" w:rsidRDefault="003F311C" w:rsidP="00395365">
      <w:pPr>
        <w:jc w:val="both"/>
        <w:rPr>
          <w:rFonts w:cs="Arial"/>
          <w:color w:val="000000"/>
        </w:rPr>
      </w:pPr>
      <w:r w:rsidRPr="00DB2100">
        <w:rPr>
          <w:rFonts w:cs="Arial"/>
          <w:color w:val="000000"/>
        </w:rPr>
        <w:t xml:space="preserve">- evidence instalovaných bezpečnostních vazeb u stromů </w:t>
      </w:r>
    </w:p>
    <w:p w14:paraId="301F9562" w14:textId="77777777" w:rsidR="003F311C" w:rsidRPr="00DB2100" w:rsidRDefault="003F311C" w:rsidP="00395365">
      <w:pPr>
        <w:jc w:val="both"/>
        <w:rPr>
          <w:rFonts w:cs="Arial"/>
          <w:color w:val="000000"/>
        </w:rPr>
      </w:pPr>
      <w:r w:rsidRPr="00DB2100">
        <w:rPr>
          <w:rFonts w:cs="Arial"/>
          <w:color w:val="000000"/>
        </w:rPr>
        <w:t xml:space="preserve">- evidence provedených přístrojových testů </w:t>
      </w:r>
    </w:p>
    <w:p w14:paraId="46B2A712" w14:textId="77777777" w:rsidR="003F311C" w:rsidRPr="00DB2100" w:rsidRDefault="003F311C" w:rsidP="00395365">
      <w:pPr>
        <w:jc w:val="both"/>
        <w:rPr>
          <w:rFonts w:cs="Arial"/>
          <w:color w:val="000000"/>
        </w:rPr>
      </w:pPr>
    </w:p>
    <w:p w14:paraId="4EC0288B" w14:textId="77777777" w:rsidR="003F311C" w:rsidRPr="00DB2100" w:rsidRDefault="003F311C" w:rsidP="00395365">
      <w:pPr>
        <w:jc w:val="both"/>
        <w:rPr>
          <w:rFonts w:cs="Arial"/>
          <w:color w:val="000000"/>
        </w:rPr>
      </w:pPr>
      <w:r w:rsidRPr="00DB2100">
        <w:rPr>
          <w:rFonts w:cs="Arial"/>
          <w:color w:val="000000"/>
        </w:rPr>
        <w:t xml:space="preserve">Software bude připraven na doplnění atributů: </w:t>
      </w:r>
    </w:p>
    <w:p w14:paraId="3CE02F84" w14:textId="77777777" w:rsidR="003F311C" w:rsidRPr="00DB2100" w:rsidRDefault="003F311C" w:rsidP="00395365">
      <w:pPr>
        <w:widowControl w:val="0"/>
        <w:tabs>
          <w:tab w:val="num" w:pos="2260"/>
        </w:tabs>
        <w:overflowPunct w:val="0"/>
        <w:autoSpaceDE w:val="0"/>
        <w:autoSpaceDN w:val="0"/>
        <w:adjustRightInd w:val="0"/>
        <w:jc w:val="both"/>
        <w:rPr>
          <w:rFonts w:cs="Arial"/>
          <w:color w:val="000000"/>
        </w:rPr>
      </w:pPr>
      <w:r w:rsidRPr="00DB2100">
        <w:rPr>
          <w:rFonts w:cs="Arial"/>
          <w:color w:val="000000"/>
        </w:rPr>
        <w:t>- hodnocení stromů, které popisují jeho stav s důrazem na jeho provozní bezpečnost (perspektiva, vitalita, zdravotní stav, stabilita, fyziologické stáří)</w:t>
      </w:r>
    </w:p>
    <w:p w14:paraId="7F8BBEAE" w14:textId="77777777" w:rsidR="003F311C" w:rsidRPr="00DB2100" w:rsidRDefault="003F311C" w:rsidP="00395365">
      <w:pPr>
        <w:jc w:val="both"/>
        <w:rPr>
          <w:rFonts w:cs="Arial"/>
          <w:color w:val="000000"/>
        </w:rPr>
      </w:pPr>
      <w:r w:rsidRPr="00DB2100">
        <w:rPr>
          <w:rFonts w:cs="Arial"/>
          <w:color w:val="000000"/>
        </w:rPr>
        <w:t xml:space="preserve">-  evidence návrhů opatření u každého stromu (plán péče), který bude obsahovat technologii ošetření (dle Standardu péče o přírodu a krajinu – A02 002 Řez stromů vydaného AOPK ČR), naléhavost zásahu a dobu opakování. Databázový systém bude umožňovat evidovat k jednomu stromu více typů technologií  </w:t>
      </w:r>
    </w:p>
    <w:p w14:paraId="2F1F1059" w14:textId="77777777" w:rsidR="003F311C" w:rsidRPr="00DB2100" w:rsidRDefault="003F311C" w:rsidP="00395365">
      <w:pPr>
        <w:jc w:val="both"/>
        <w:rPr>
          <w:rFonts w:cs="Arial"/>
          <w:color w:val="000000"/>
        </w:rPr>
      </w:pPr>
      <w:r w:rsidRPr="00DB2100">
        <w:rPr>
          <w:rFonts w:cs="Arial"/>
          <w:color w:val="000000"/>
        </w:rPr>
        <w:t xml:space="preserve">- možnost ocenění dřevin dle metodiky AOPK ČR </w:t>
      </w:r>
    </w:p>
    <w:p w14:paraId="55C2F8FA" w14:textId="77777777" w:rsidR="003F311C" w:rsidRPr="00DB2100" w:rsidRDefault="003F311C" w:rsidP="00395365">
      <w:pPr>
        <w:jc w:val="both"/>
        <w:rPr>
          <w:rFonts w:cs="Arial"/>
        </w:rPr>
      </w:pPr>
    </w:p>
    <w:p w14:paraId="33D67613" w14:textId="7ADC1E10" w:rsidR="003F311C" w:rsidRPr="00DB2100" w:rsidRDefault="003F311C" w:rsidP="00395365">
      <w:pPr>
        <w:jc w:val="both"/>
        <w:rPr>
          <w:rFonts w:cs="Arial"/>
        </w:rPr>
      </w:pPr>
      <w:r w:rsidRPr="00DB2100">
        <w:rPr>
          <w:rFonts w:cs="Arial"/>
        </w:rPr>
        <w:t xml:space="preserve">Instalace, legislativní update a technická podpora softwaru </w:t>
      </w:r>
      <w:r w:rsidR="003C248A">
        <w:rPr>
          <w:rFonts w:cs="Arial"/>
        </w:rPr>
        <w:t>po dobu</w:t>
      </w:r>
      <w:r w:rsidR="003C248A" w:rsidRPr="00DB2100">
        <w:rPr>
          <w:rFonts w:cs="Arial"/>
        </w:rPr>
        <w:t xml:space="preserve"> </w:t>
      </w:r>
      <w:r w:rsidRPr="00DB2100">
        <w:rPr>
          <w:rFonts w:cs="Arial"/>
        </w:rPr>
        <w:t xml:space="preserve">5 let </w:t>
      </w:r>
      <w:r w:rsidR="00D26DAF">
        <w:rPr>
          <w:rFonts w:cs="Arial"/>
        </w:rPr>
        <w:t>jsou součástí zakázky</w:t>
      </w:r>
      <w:r w:rsidRPr="00DB2100">
        <w:rPr>
          <w:rFonts w:cs="Arial"/>
        </w:rPr>
        <w:t xml:space="preserve">. </w:t>
      </w:r>
    </w:p>
    <w:p w14:paraId="457C75EB" w14:textId="77777777" w:rsidR="003F311C" w:rsidRPr="00DB2100" w:rsidRDefault="003F311C" w:rsidP="00395365">
      <w:pPr>
        <w:jc w:val="both"/>
        <w:rPr>
          <w:rFonts w:cs="Arial"/>
        </w:rPr>
      </w:pPr>
    </w:p>
    <w:p w14:paraId="52C488FE" w14:textId="77777777" w:rsidR="003F311C" w:rsidRPr="005C3C6D" w:rsidRDefault="003F311C" w:rsidP="00395365">
      <w:pPr>
        <w:autoSpaceDE w:val="0"/>
        <w:autoSpaceDN w:val="0"/>
        <w:adjustRightInd w:val="0"/>
        <w:jc w:val="both"/>
        <w:rPr>
          <w:rFonts w:cs="Arial"/>
        </w:rPr>
      </w:pPr>
    </w:p>
    <w:p w14:paraId="58C86332" w14:textId="77777777" w:rsidR="003F311C" w:rsidRPr="00DB2100" w:rsidRDefault="003F311C" w:rsidP="00395365">
      <w:pPr>
        <w:jc w:val="both"/>
        <w:rPr>
          <w:rFonts w:cs="Arial"/>
        </w:rPr>
      </w:pPr>
      <w:r w:rsidRPr="005C3C6D">
        <w:rPr>
          <w:rFonts w:cs="Arial"/>
        </w:rPr>
        <w:t>Digitální výstupy pasportu musí být plně použitelné v geografickém informačním systému GRAMIS od firmy GEODÉZIE-TOPOS, a. s.  Pulická 377, 51801 Dobruška. Požaduje se, atributové propojení  tabulkové části  s geografickou vektorovou mapou (požadujeme konzultaci s GEODÉZIÍ-TOPOS, a. s.). Město Náchod může dodat jako podklad (pouze pro účely tvorby tohoto pasportu) katastrální mapu ve formátech MICROSTATION 8 (*.DGN), nebo AUTOCAD (*.DWG, *.DXF), nebo ESRI (*.SHP).</w:t>
      </w:r>
      <w:bookmarkEnd w:id="4"/>
    </w:p>
    <w:p w14:paraId="1A9256B9" w14:textId="77777777" w:rsidR="003F311C" w:rsidRDefault="003F311C" w:rsidP="00395365">
      <w:pPr>
        <w:jc w:val="both"/>
        <w:rPr>
          <w:rFonts w:ascii="Times New Roman" w:hAnsi="Times New Roman"/>
          <w:sz w:val="24"/>
          <w:szCs w:val="24"/>
        </w:rPr>
      </w:pPr>
    </w:p>
    <w:sectPr w:rsidR="003F311C" w:rsidSect="00873A6F">
      <w:footerReference w:type="default" r:id="rId9"/>
      <w:pgSz w:w="11907" w:h="16840"/>
      <w:pgMar w:top="851" w:right="1418" w:bottom="993" w:left="1418" w:header="465" w:footer="1259"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354AC0" w14:textId="77777777" w:rsidR="00716894" w:rsidRDefault="00716894">
      <w:r>
        <w:separator/>
      </w:r>
    </w:p>
  </w:endnote>
  <w:endnote w:type="continuationSeparator" w:id="0">
    <w:p w14:paraId="0E1974C7" w14:textId="77777777" w:rsidR="00716894" w:rsidRDefault="00716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CDF4D" w14:textId="77777777" w:rsidR="003F311C" w:rsidRDefault="003F311C" w:rsidP="00A3564A">
    <w:pPr>
      <w:tabs>
        <w:tab w:val="center" w:pos="4535"/>
        <w:tab w:val="right" w:pos="9071"/>
      </w:tabs>
      <w:jc w:val="center"/>
      <w:rPr>
        <w:rStyle w:val="slostrnky"/>
      </w:rPr>
    </w:pPr>
  </w:p>
  <w:p w14:paraId="1D1F6384" w14:textId="77777777" w:rsidR="003F311C" w:rsidRPr="000D6D6F" w:rsidRDefault="003F311C" w:rsidP="00A3564A">
    <w:pPr>
      <w:tabs>
        <w:tab w:val="center" w:pos="4535"/>
        <w:tab w:val="right" w:pos="9071"/>
      </w:tabs>
      <w:jc w:val="center"/>
      <w:rPr>
        <w:rFonts w:ascii="Times New Roman" w:hAnsi="Times New Roman"/>
        <w:color w:val="333333"/>
        <w:szCs w:val="24"/>
      </w:rPr>
    </w:pPr>
    <w:r>
      <w:rPr>
        <w:rStyle w:val="slostrnky"/>
      </w:rPr>
      <w:fldChar w:fldCharType="begin"/>
    </w:r>
    <w:r>
      <w:rPr>
        <w:rStyle w:val="slostrnky"/>
      </w:rPr>
      <w:instrText xml:space="preserve"> PAGE </w:instrText>
    </w:r>
    <w:r>
      <w:rPr>
        <w:rStyle w:val="slostrnky"/>
      </w:rPr>
      <w:fldChar w:fldCharType="separate"/>
    </w:r>
    <w:r>
      <w:rPr>
        <w:rStyle w:val="slostrnky"/>
      </w:rPr>
      <w:t>4</w:t>
    </w:r>
    <w:r>
      <w:rPr>
        <w:rStyle w:val="slostrnky"/>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422D56" w14:textId="77777777" w:rsidR="00716894" w:rsidRDefault="00716894">
      <w:r>
        <w:separator/>
      </w:r>
    </w:p>
  </w:footnote>
  <w:footnote w:type="continuationSeparator" w:id="0">
    <w:p w14:paraId="0604A587" w14:textId="77777777" w:rsidR="00716894" w:rsidRDefault="007168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7D242E"/>
    <w:multiLevelType w:val="hybridMultilevel"/>
    <w:tmpl w:val="43F434B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27290EA6"/>
    <w:multiLevelType w:val="hybridMultilevel"/>
    <w:tmpl w:val="9022DCC6"/>
    <w:lvl w:ilvl="0" w:tplc="7AAEDF92">
      <w:numFmt w:val="bullet"/>
      <w:lvlText w:val="-"/>
      <w:lvlJc w:val="left"/>
      <w:pPr>
        <w:tabs>
          <w:tab w:val="num" w:pos="720"/>
        </w:tabs>
        <w:ind w:left="720" w:hanging="360"/>
      </w:pPr>
      <w:rPr>
        <w:rFonts w:ascii="Arial" w:eastAsia="Times New Roman" w:hAnsi="Aria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C133798"/>
    <w:multiLevelType w:val="hybridMultilevel"/>
    <w:tmpl w:val="08B44A56"/>
    <w:lvl w:ilvl="0" w:tplc="04050011">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 w15:restartNumberingAfterBreak="0">
    <w:nsid w:val="60FE4478"/>
    <w:multiLevelType w:val="multilevel"/>
    <w:tmpl w:val="E010764A"/>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6BA84DE8"/>
    <w:multiLevelType w:val="hybridMultilevel"/>
    <w:tmpl w:val="FD68259A"/>
    <w:lvl w:ilvl="0" w:tplc="AA6C7618">
      <w:numFmt w:val="bullet"/>
      <w:lvlText w:val="-"/>
      <w:lvlJc w:val="left"/>
      <w:pPr>
        <w:tabs>
          <w:tab w:val="num" w:pos="1211"/>
        </w:tabs>
        <w:ind w:left="1352" w:hanging="425"/>
      </w:pPr>
      <w:rPr>
        <w:rFonts w:ascii="Arial Narrow" w:eastAsia="Times New Roman" w:hAnsi="Arial Narrow" w:hint="default"/>
      </w:rPr>
    </w:lvl>
    <w:lvl w:ilvl="1" w:tplc="04050003" w:tentative="1">
      <w:start w:val="1"/>
      <w:numFmt w:val="bullet"/>
      <w:lvlText w:val="o"/>
      <w:lvlJc w:val="left"/>
      <w:pPr>
        <w:tabs>
          <w:tab w:val="num" w:pos="2007"/>
        </w:tabs>
        <w:ind w:left="2007" w:hanging="360"/>
      </w:pPr>
      <w:rPr>
        <w:rFonts w:ascii="Courier New" w:hAnsi="Courier New" w:hint="default"/>
      </w:rPr>
    </w:lvl>
    <w:lvl w:ilvl="2" w:tplc="04050005" w:tentative="1">
      <w:start w:val="1"/>
      <w:numFmt w:val="bullet"/>
      <w:lvlText w:val=""/>
      <w:lvlJc w:val="left"/>
      <w:pPr>
        <w:tabs>
          <w:tab w:val="num" w:pos="2727"/>
        </w:tabs>
        <w:ind w:left="2727" w:hanging="360"/>
      </w:pPr>
      <w:rPr>
        <w:rFonts w:ascii="Wingdings" w:hAnsi="Wingdings" w:hint="default"/>
      </w:rPr>
    </w:lvl>
    <w:lvl w:ilvl="3" w:tplc="04050001" w:tentative="1">
      <w:start w:val="1"/>
      <w:numFmt w:val="bullet"/>
      <w:lvlText w:val=""/>
      <w:lvlJc w:val="left"/>
      <w:pPr>
        <w:tabs>
          <w:tab w:val="num" w:pos="3447"/>
        </w:tabs>
        <w:ind w:left="3447" w:hanging="360"/>
      </w:pPr>
      <w:rPr>
        <w:rFonts w:ascii="Symbol" w:hAnsi="Symbol" w:hint="default"/>
      </w:rPr>
    </w:lvl>
    <w:lvl w:ilvl="4" w:tplc="04050003" w:tentative="1">
      <w:start w:val="1"/>
      <w:numFmt w:val="bullet"/>
      <w:lvlText w:val="o"/>
      <w:lvlJc w:val="left"/>
      <w:pPr>
        <w:tabs>
          <w:tab w:val="num" w:pos="4167"/>
        </w:tabs>
        <w:ind w:left="4167" w:hanging="360"/>
      </w:pPr>
      <w:rPr>
        <w:rFonts w:ascii="Courier New" w:hAnsi="Courier New" w:hint="default"/>
      </w:rPr>
    </w:lvl>
    <w:lvl w:ilvl="5" w:tplc="04050005" w:tentative="1">
      <w:start w:val="1"/>
      <w:numFmt w:val="bullet"/>
      <w:lvlText w:val=""/>
      <w:lvlJc w:val="left"/>
      <w:pPr>
        <w:tabs>
          <w:tab w:val="num" w:pos="4887"/>
        </w:tabs>
        <w:ind w:left="4887" w:hanging="360"/>
      </w:pPr>
      <w:rPr>
        <w:rFonts w:ascii="Wingdings" w:hAnsi="Wingdings" w:hint="default"/>
      </w:rPr>
    </w:lvl>
    <w:lvl w:ilvl="6" w:tplc="04050001" w:tentative="1">
      <w:start w:val="1"/>
      <w:numFmt w:val="bullet"/>
      <w:lvlText w:val=""/>
      <w:lvlJc w:val="left"/>
      <w:pPr>
        <w:tabs>
          <w:tab w:val="num" w:pos="5607"/>
        </w:tabs>
        <w:ind w:left="5607" w:hanging="360"/>
      </w:pPr>
      <w:rPr>
        <w:rFonts w:ascii="Symbol" w:hAnsi="Symbol" w:hint="default"/>
      </w:rPr>
    </w:lvl>
    <w:lvl w:ilvl="7" w:tplc="04050003" w:tentative="1">
      <w:start w:val="1"/>
      <w:numFmt w:val="bullet"/>
      <w:lvlText w:val="o"/>
      <w:lvlJc w:val="left"/>
      <w:pPr>
        <w:tabs>
          <w:tab w:val="num" w:pos="6327"/>
        </w:tabs>
        <w:ind w:left="6327" w:hanging="360"/>
      </w:pPr>
      <w:rPr>
        <w:rFonts w:ascii="Courier New" w:hAnsi="Courier New" w:hint="default"/>
      </w:rPr>
    </w:lvl>
    <w:lvl w:ilvl="8" w:tplc="04050005" w:tentative="1">
      <w:start w:val="1"/>
      <w:numFmt w:val="bullet"/>
      <w:lvlText w:val=""/>
      <w:lvlJc w:val="left"/>
      <w:pPr>
        <w:tabs>
          <w:tab w:val="num" w:pos="7047"/>
        </w:tabs>
        <w:ind w:left="7047" w:hanging="360"/>
      </w:pPr>
      <w:rPr>
        <w:rFonts w:ascii="Wingdings" w:hAnsi="Wingdings" w:hint="default"/>
      </w:rPr>
    </w:lvl>
  </w:abstractNum>
  <w:abstractNum w:abstractNumId="5" w15:restartNumberingAfterBreak="0">
    <w:nsid w:val="6D371CA6"/>
    <w:multiLevelType w:val="hybridMultilevel"/>
    <w:tmpl w:val="6ECAD3E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714824BA"/>
    <w:multiLevelType w:val="hybridMultilevel"/>
    <w:tmpl w:val="4350A3C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747864C9"/>
    <w:multiLevelType w:val="hybridMultilevel"/>
    <w:tmpl w:val="8E664F1A"/>
    <w:lvl w:ilvl="0" w:tplc="04050001">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
  </w:num>
  <w:num w:numId="3">
    <w:abstractNumId w:val="4"/>
  </w:num>
  <w:num w:numId="4">
    <w:abstractNumId w:val="3"/>
  </w:num>
  <w:num w:numId="5">
    <w:abstractNumId w:val="6"/>
  </w:num>
  <w:num w:numId="6">
    <w:abstractNumId w:val="7"/>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7A9C"/>
    <w:rsid w:val="00002C47"/>
    <w:rsid w:val="00007E8F"/>
    <w:rsid w:val="000109AA"/>
    <w:rsid w:val="0001582D"/>
    <w:rsid w:val="000278F5"/>
    <w:rsid w:val="000315DA"/>
    <w:rsid w:val="000475BF"/>
    <w:rsid w:val="000528B1"/>
    <w:rsid w:val="00056683"/>
    <w:rsid w:val="00066051"/>
    <w:rsid w:val="0006733A"/>
    <w:rsid w:val="00067A8C"/>
    <w:rsid w:val="000822F2"/>
    <w:rsid w:val="000843A9"/>
    <w:rsid w:val="00086BA0"/>
    <w:rsid w:val="00087403"/>
    <w:rsid w:val="00097CD1"/>
    <w:rsid w:val="00097E6B"/>
    <w:rsid w:val="000D13BE"/>
    <w:rsid w:val="000D341A"/>
    <w:rsid w:val="000D3F67"/>
    <w:rsid w:val="000D6D6F"/>
    <w:rsid w:val="000F1620"/>
    <w:rsid w:val="000F3E9F"/>
    <w:rsid w:val="000F623B"/>
    <w:rsid w:val="0010518A"/>
    <w:rsid w:val="001111F1"/>
    <w:rsid w:val="00116C10"/>
    <w:rsid w:val="001173AC"/>
    <w:rsid w:val="00144D3F"/>
    <w:rsid w:val="00150F12"/>
    <w:rsid w:val="00161FBE"/>
    <w:rsid w:val="001672CF"/>
    <w:rsid w:val="00175F5D"/>
    <w:rsid w:val="00187F54"/>
    <w:rsid w:val="00193680"/>
    <w:rsid w:val="001A5722"/>
    <w:rsid w:val="001B2D48"/>
    <w:rsid w:val="001B66F8"/>
    <w:rsid w:val="001B70CE"/>
    <w:rsid w:val="001C2EA9"/>
    <w:rsid w:val="001C4CC3"/>
    <w:rsid w:val="001D1B52"/>
    <w:rsid w:val="001D279E"/>
    <w:rsid w:val="001D4A74"/>
    <w:rsid w:val="001E0C73"/>
    <w:rsid w:val="001E504D"/>
    <w:rsid w:val="001F06DD"/>
    <w:rsid w:val="0020074D"/>
    <w:rsid w:val="0021051D"/>
    <w:rsid w:val="00217570"/>
    <w:rsid w:val="00217FC3"/>
    <w:rsid w:val="002219AB"/>
    <w:rsid w:val="00224FDF"/>
    <w:rsid w:val="00225AEC"/>
    <w:rsid w:val="0022628C"/>
    <w:rsid w:val="002366D3"/>
    <w:rsid w:val="00240976"/>
    <w:rsid w:val="00247273"/>
    <w:rsid w:val="00253F4E"/>
    <w:rsid w:val="002734D8"/>
    <w:rsid w:val="002759DC"/>
    <w:rsid w:val="00290F5B"/>
    <w:rsid w:val="002A20FE"/>
    <w:rsid w:val="002B022E"/>
    <w:rsid w:val="002B349A"/>
    <w:rsid w:val="002C0632"/>
    <w:rsid w:val="002C07CF"/>
    <w:rsid w:val="002C33D5"/>
    <w:rsid w:val="002D14FF"/>
    <w:rsid w:val="002F059A"/>
    <w:rsid w:val="002F614D"/>
    <w:rsid w:val="00305EDF"/>
    <w:rsid w:val="003135D7"/>
    <w:rsid w:val="00326B8C"/>
    <w:rsid w:val="003277C7"/>
    <w:rsid w:val="00330CAD"/>
    <w:rsid w:val="00341AA9"/>
    <w:rsid w:val="00352A4A"/>
    <w:rsid w:val="0036652D"/>
    <w:rsid w:val="00370424"/>
    <w:rsid w:val="00370534"/>
    <w:rsid w:val="00374C3A"/>
    <w:rsid w:val="00382080"/>
    <w:rsid w:val="0038696A"/>
    <w:rsid w:val="00395365"/>
    <w:rsid w:val="003A0C72"/>
    <w:rsid w:val="003B322F"/>
    <w:rsid w:val="003B4D49"/>
    <w:rsid w:val="003B57B3"/>
    <w:rsid w:val="003C248A"/>
    <w:rsid w:val="003C5123"/>
    <w:rsid w:val="003C694A"/>
    <w:rsid w:val="003D1327"/>
    <w:rsid w:val="003D1708"/>
    <w:rsid w:val="003F15A1"/>
    <w:rsid w:val="003F311C"/>
    <w:rsid w:val="00400D86"/>
    <w:rsid w:val="004174C2"/>
    <w:rsid w:val="00433F58"/>
    <w:rsid w:val="00436748"/>
    <w:rsid w:val="00445FF7"/>
    <w:rsid w:val="004525B3"/>
    <w:rsid w:val="00466E7E"/>
    <w:rsid w:val="00481A06"/>
    <w:rsid w:val="00481F93"/>
    <w:rsid w:val="00482F38"/>
    <w:rsid w:val="004870F5"/>
    <w:rsid w:val="00487C32"/>
    <w:rsid w:val="00496848"/>
    <w:rsid w:val="004A06F7"/>
    <w:rsid w:val="004C032F"/>
    <w:rsid w:val="004D7176"/>
    <w:rsid w:val="004E46AE"/>
    <w:rsid w:val="004F024C"/>
    <w:rsid w:val="004F02CB"/>
    <w:rsid w:val="004F064C"/>
    <w:rsid w:val="004F2F18"/>
    <w:rsid w:val="004F7358"/>
    <w:rsid w:val="00507B0A"/>
    <w:rsid w:val="00526668"/>
    <w:rsid w:val="00531837"/>
    <w:rsid w:val="005331F8"/>
    <w:rsid w:val="0054519A"/>
    <w:rsid w:val="00581BDD"/>
    <w:rsid w:val="005835A0"/>
    <w:rsid w:val="00587FB4"/>
    <w:rsid w:val="005A542F"/>
    <w:rsid w:val="005A7FD4"/>
    <w:rsid w:val="005B0002"/>
    <w:rsid w:val="005B596B"/>
    <w:rsid w:val="005C1055"/>
    <w:rsid w:val="005C3C6D"/>
    <w:rsid w:val="005D24FD"/>
    <w:rsid w:val="005E3FAA"/>
    <w:rsid w:val="005E4089"/>
    <w:rsid w:val="005E7980"/>
    <w:rsid w:val="005F3011"/>
    <w:rsid w:val="00604FBF"/>
    <w:rsid w:val="00606A22"/>
    <w:rsid w:val="00613422"/>
    <w:rsid w:val="006141C4"/>
    <w:rsid w:val="0062265D"/>
    <w:rsid w:val="00633F42"/>
    <w:rsid w:val="006341E1"/>
    <w:rsid w:val="00646D50"/>
    <w:rsid w:val="0065043A"/>
    <w:rsid w:val="00653BBF"/>
    <w:rsid w:val="00681B65"/>
    <w:rsid w:val="006847C0"/>
    <w:rsid w:val="00685BCD"/>
    <w:rsid w:val="0069357A"/>
    <w:rsid w:val="00694261"/>
    <w:rsid w:val="00695064"/>
    <w:rsid w:val="0069787B"/>
    <w:rsid w:val="006A4FD6"/>
    <w:rsid w:val="006A7108"/>
    <w:rsid w:val="006B0DC6"/>
    <w:rsid w:val="006B182A"/>
    <w:rsid w:val="006C0539"/>
    <w:rsid w:val="006C665F"/>
    <w:rsid w:val="006D1CE9"/>
    <w:rsid w:val="006D4516"/>
    <w:rsid w:val="006E2BC2"/>
    <w:rsid w:val="006F13C5"/>
    <w:rsid w:val="006F2CCD"/>
    <w:rsid w:val="006F6CEE"/>
    <w:rsid w:val="006F7A9C"/>
    <w:rsid w:val="00716894"/>
    <w:rsid w:val="00716E4F"/>
    <w:rsid w:val="007270B1"/>
    <w:rsid w:val="00730272"/>
    <w:rsid w:val="00747361"/>
    <w:rsid w:val="00750B21"/>
    <w:rsid w:val="0075322F"/>
    <w:rsid w:val="00753FEE"/>
    <w:rsid w:val="00757E9C"/>
    <w:rsid w:val="00766CEC"/>
    <w:rsid w:val="007771DC"/>
    <w:rsid w:val="00783552"/>
    <w:rsid w:val="007B1FFB"/>
    <w:rsid w:val="007B514E"/>
    <w:rsid w:val="007B557A"/>
    <w:rsid w:val="007D166B"/>
    <w:rsid w:val="007E5932"/>
    <w:rsid w:val="007F1FBF"/>
    <w:rsid w:val="007F63AC"/>
    <w:rsid w:val="00805FFF"/>
    <w:rsid w:val="008168B6"/>
    <w:rsid w:val="0081762B"/>
    <w:rsid w:val="00821AB9"/>
    <w:rsid w:val="00821C8A"/>
    <w:rsid w:val="00825B18"/>
    <w:rsid w:val="00830CD8"/>
    <w:rsid w:val="00851162"/>
    <w:rsid w:val="008551A0"/>
    <w:rsid w:val="00857AD6"/>
    <w:rsid w:val="008615B5"/>
    <w:rsid w:val="00862FDB"/>
    <w:rsid w:val="00871C5C"/>
    <w:rsid w:val="00873A6F"/>
    <w:rsid w:val="00874983"/>
    <w:rsid w:val="00880355"/>
    <w:rsid w:val="00880E82"/>
    <w:rsid w:val="00882A24"/>
    <w:rsid w:val="00884F6A"/>
    <w:rsid w:val="008A58F2"/>
    <w:rsid w:val="008A5FE7"/>
    <w:rsid w:val="008B2789"/>
    <w:rsid w:val="008B2C40"/>
    <w:rsid w:val="008B6BBE"/>
    <w:rsid w:val="008B6CA8"/>
    <w:rsid w:val="008C0D95"/>
    <w:rsid w:val="008C4F3C"/>
    <w:rsid w:val="008D1FD3"/>
    <w:rsid w:val="008D4917"/>
    <w:rsid w:val="008E2343"/>
    <w:rsid w:val="008E6D87"/>
    <w:rsid w:val="008F0D8C"/>
    <w:rsid w:val="008F739A"/>
    <w:rsid w:val="00917E53"/>
    <w:rsid w:val="00922878"/>
    <w:rsid w:val="009409FB"/>
    <w:rsid w:val="00940F5B"/>
    <w:rsid w:val="00942CE0"/>
    <w:rsid w:val="00942D2F"/>
    <w:rsid w:val="00957C77"/>
    <w:rsid w:val="00963192"/>
    <w:rsid w:val="00966A5C"/>
    <w:rsid w:val="00966C29"/>
    <w:rsid w:val="009B75D5"/>
    <w:rsid w:val="009D0025"/>
    <w:rsid w:val="009E48D0"/>
    <w:rsid w:val="00A256E0"/>
    <w:rsid w:val="00A322BC"/>
    <w:rsid w:val="00A3564A"/>
    <w:rsid w:val="00A375AB"/>
    <w:rsid w:val="00A52063"/>
    <w:rsid w:val="00A630B1"/>
    <w:rsid w:val="00A6374B"/>
    <w:rsid w:val="00A642F8"/>
    <w:rsid w:val="00A77717"/>
    <w:rsid w:val="00A81D87"/>
    <w:rsid w:val="00A95088"/>
    <w:rsid w:val="00AC4A5E"/>
    <w:rsid w:val="00AD20DC"/>
    <w:rsid w:val="00AE5A40"/>
    <w:rsid w:val="00AF3FCD"/>
    <w:rsid w:val="00B059FD"/>
    <w:rsid w:val="00B05EEE"/>
    <w:rsid w:val="00B102C6"/>
    <w:rsid w:val="00B105C2"/>
    <w:rsid w:val="00B163B3"/>
    <w:rsid w:val="00B169BC"/>
    <w:rsid w:val="00B170A9"/>
    <w:rsid w:val="00B36C28"/>
    <w:rsid w:val="00B52205"/>
    <w:rsid w:val="00B553D7"/>
    <w:rsid w:val="00B557C0"/>
    <w:rsid w:val="00B736FF"/>
    <w:rsid w:val="00B767F4"/>
    <w:rsid w:val="00B877FF"/>
    <w:rsid w:val="00B9504B"/>
    <w:rsid w:val="00B9538B"/>
    <w:rsid w:val="00B971F9"/>
    <w:rsid w:val="00BA122E"/>
    <w:rsid w:val="00BB3105"/>
    <w:rsid w:val="00BC5D3A"/>
    <w:rsid w:val="00BC6E76"/>
    <w:rsid w:val="00BD0316"/>
    <w:rsid w:val="00BD1FAC"/>
    <w:rsid w:val="00BD7267"/>
    <w:rsid w:val="00BF30F7"/>
    <w:rsid w:val="00BF4B5C"/>
    <w:rsid w:val="00C069BC"/>
    <w:rsid w:val="00C06CE9"/>
    <w:rsid w:val="00C07A87"/>
    <w:rsid w:val="00C13EBA"/>
    <w:rsid w:val="00C24455"/>
    <w:rsid w:val="00C332E8"/>
    <w:rsid w:val="00C34F8C"/>
    <w:rsid w:val="00C3560A"/>
    <w:rsid w:val="00C409FD"/>
    <w:rsid w:val="00C417C2"/>
    <w:rsid w:val="00C43AEC"/>
    <w:rsid w:val="00C46E28"/>
    <w:rsid w:val="00C54270"/>
    <w:rsid w:val="00C648A9"/>
    <w:rsid w:val="00C85760"/>
    <w:rsid w:val="00C92DD8"/>
    <w:rsid w:val="00C9318A"/>
    <w:rsid w:val="00CC67E7"/>
    <w:rsid w:val="00CD14D3"/>
    <w:rsid w:val="00CD474B"/>
    <w:rsid w:val="00CE2404"/>
    <w:rsid w:val="00D011A6"/>
    <w:rsid w:val="00D0341F"/>
    <w:rsid w:val="00D26DAF"/>
    <w:rsid w:val="00D30D36"/>
    <w:rsid w:val="00D53CD5"/>
    <w:rsid w:val="00D90930"/>
    <w:rsid w:val="00D923D9"/>
    <w:rsid w:val="00D94146"/>
    <w:rsid w:val="00DA6A9F"/>
    <w:rsid w:val="00DA736E"/>
    <w:rsid w:val="00DB2100"/>
    <w:rsid w:val="00DB7BDC"/>
    <w:rsid w:val="00DD270C"/>
    <w:rsid w:val="00DE3491"/>
    <w:rsid w:val="00E049FB"/>
    <w:rsid w:val="00E3353D"/>
    <w:rsid w:val="00E3793C"/>
    <w:rsid w:val="00E410BD"/>
    <w:rsid w:val="00E50D5D"/>
    <w:rsid w:val="00E566B9"/>
    <w:rsid w:val="00E61E20"/>
    <w:rsid w:val="00E6221D"/>
    <w:rsid w:val="00E659DC"/>
    <w:rsid w:val="00EB279D"/>
    <w:rsid w:val="00EC2F5D"/>
    <w:rsid w:val="00EF1AE9"/>
    <w:rsid w:val="00EF4E1D"/>
    <w:rsid w:val="00EF6AA7"/>
    <w:rsid w:val="00F0001F"/>
    <w:rsid w:val="00F05F70"/>
    <w:rsid w:val="00F24234"/>
    <w:rsid w:val="00F3601E"/>
    <w:rsid w:val="00F375B4"/>
    <w:rsid w:val="00F37B35"/>
    <w:rsid w:val="00F4642B"/>
    <w:rsid w:val="00F55F29"/>
    <w:rsid w:val="00F575C0"/>
    <w:rsid w:val="00F60544"/>
    <w:rsid w:val="00F939D5"/>
    <w:rsid w:val="00F9468E"/>
    <w:rsid w:val="00F95B6A"/>
    <w:rsid w:val="00F95EC1"/>
    <w:rsid w:val="00FA3588"/>
    <w:rsid w:val="00FA6A60"/>
    <w:rsid w:val="00FB1EDB"/>
    <w:rsid w:val="00FB2B1E"/>
    <w:rsid w:val="00FD6BB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F8C13DA"/>
  <w15:docId w15:val="{3F8D5859-D2F1-448F-89A1-86FDE2F51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cs-CZ" w:eastAsia="cs-CZ"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6F7A9C"/>
    <w:rPr>
      <w:rFonts w:ascii="CG Times (W1)" w:eastAsia="Times New Roman" w:hAnsi="CG Times (W1)"/>
      <w:noProof/>
      <w:sz w:val="20"/>
      <w:szCs w:val="20"/>
    </w:rPr>
  </w:style>
  <w:style w:type="paragraph" w:styleId="Nadpis3">
    <w:name w:val="heading 3"/>
    <w:basedOn w:val="Normln"/>
    <w:next w:val="Normln"/>
    <w:link w:val="Nadpis3Char"/>
    <w:uiPriority w:val="99"/>
    <w:qFormat/>
    <w:rsid w:val="006F7A9C"/>
    <w:pPr>
      <w:keepNext/>
      <w:jc w:val="both"/>
      <w:outlineLvl w:val="2"/>
    </w:pPr>
    <w:rPr>
      <w:rFonts w:ascii="Calibri Light" w:hAnsi="Calibri Light"/>
      <w:b/>
      <w:bCs/>
      <w:sz w:val="26"/>
      <w:szCs w:val="26"/>
    </w:rPr>
  </w:style>
  <w:style w:type="paragraph" w:styleId="Nadpis6">
    <w:name w:val="heading 6"/>
    <w:basedOn w:val="Normln"/>
    <w:next w:val="Normln"/>
    <w:link w:val="Nadpis6Char"/>
    <w:uiPriority w:val="99"/>
    <w:qFormat/>
    <w:rsid w:val="00F95EC1"/>
    <w:pPr>
      <w:keepNext/>
      <w:keepLines/>
      <w:spacing w:before="40"/>
      <w:outlineLvl w:val="5"/>
    </w:pPr>
    <w:rPr>
      <w:rFonts w:ascii="Calibri Light" w:hAnsi="Calibri Light"/>
      <w:color w:val="1F3763"/>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3Char">
    <w:name w:val="Nadpis 3 Char"/>
    <w:basedOn w:val="Standardnpsmoodstavce"/>
    <w:link w:val="Nadpis3"/>
    <w:uiPriority w:val="99"/>
    <w:locked/>
    <w:rsid w:val="006F7A9C"/>
    <w:rPr>
      <w:rFonts w:ascii="Calibri Light" w:hAnsi="Calibri Light" w:cs="Times New Roman"/>
      <w:b/>
      <w:bCs/>
      <w:noProof/>
      <w:sz w:val="26"/>
      <w:szCs w:val="26"/>
      <w:lang w:eastAsia="cs-CZ"/>
    </w:rPr>
  </w:style>
  <w:style w:type="character" w:customStyle="1" w:styleId="Nadpis6Char">
    <w:name w:val="Nadpis 6 Char"/>
    <w:basedOn w:val="Standardnpsmoodstavce"/>
    <w:link w:val="Nadpis6"/>
    <w:uiPriority w:val="99"/>
    <w:locked/>
    <w:rsid w:val="00F95EC1"/>
    <w:rPr>
      <w:rFonts w:ascii="Calibri Light" w:hAnsi="Calibri Light" w:cs="Times New Roman"/>
      <w:noProof/>
      <w:color w:val="1F3763"/>
      <w:sz w:val="20"/>
      <w:szCs w:val="20"/>
      <w:lang w:eastAsia="cs-CZ"/>
    </w:rPr>
  </w:style>
  <w:style w:type="paragraph" w:styleId="Zkladntext">
    <w:name w:val="Body Text"/>
    <w:basedOn w:val="Normln"/>
    <w:link w:val="ZkladntextChar"/>
    <w:uiPriority w:val="99"/>
    <w:rsid w:val="006F7A9C"/>
    <w:pPr>
      <w:jc w:val="both"/>
    </w:pPr>
  </w:style>
  <w:style w:type="character" w:customStyle="1" w:styleId="ZkladntextChar">
    <w:name w:val="Základní text Char"/>
    <w:basedOn w:val="Standardnpsmoodstavce"/>
    <w:link w:val="Zkladntext"/>
    <w:uiPriority w:val="99"/>
    <w:locked/>
    <w:rsid w:val="006F7A9C"/>
    <w:rPr>
      <w:rFonts w:ascii="CG Times (W1)" w:hAnsi="CG Times (W1)" w:cs="Times New Roman"/>
      <w:noProof/>
      <w:sz w:val="20"/>
      <w:szCs w:val="20"/>
      <w:lang w:eastAsia="cs-CZ"/>
    </w:rPr>
  </w:style>
  <w:style w:type="paragraph" w:styleId="Nzev">
    <w:name w:val="Title"/>
    <w:basedOn w:val="Normln"/>
    <w:link w:val="NzevChar"/>
    <w:uiPriority w:val="99"/>
    <w:qFormat/>
    <w:rsid w:val="006F7A9C"/>
    <w:pPr>
      <w:jc w:val="center"/>
    </w:pPr>
    <w:rPr>
      <w:rFonts w:ascii="Calibri Light" w:hAnsi="Calibri Light"/>
      <w:b/>
      <w:bCs/>
      <w:kern w:val="28"/>
      <w:sz w:val="32"/>
      <w:szCs w:val="32"/>
    </w:rPr>
  </w:style>
  <w:style w:type="character" w:customStyle="1" w:styleId="NzevChar">
    <w:name w:val="Název Char"/>
    <w:basedOn w:val="Standardnpsmoodstavce"/>
    <w:link w:val="Nzev"/>
    <w:uiPriority w:val="99"/>
    <w:locked/>
    <w:rsid w:val="006F7A9C"/>
    <w:rPr>
      <w:rFonts w:ascii="Calibri Light" w:hAnsi="Calibri Light" w:cs="Times New Roman"/>
      <w:b/>
      <w:bCs/>
      <w:noProof/>
      <w:kern w:val="28"/>
      <w:sz w:val="32"/>
      <w:szCs w:val="32"/>
      <w:lang w:eastAsia="cs-CZ"/>
    </w:rPr>
  </w:style>
  <w:style w:type="character" w:styleId="slostrnky">
    <w:name w:val="page number"/>
    <w:basedOn w:val="Standardnpsmoodstavce"/>
    <w:uiPriority w:val="99"/>
    <w:rsid w:val="006F7A9C"/>
    <w:rPr>
      <w:rFonts w:cs="Times New Roman"/>
    </w:rPr>
  </w:style>
  <w:style w:type="character" w:styleId="Odkaznakoment">
    <w:name w:val="annotation reference"/>
    <w:basedOn w:val="Standardnpsmoodstavce"/>
    <w:uiPriority w:val="99"/>
    <w:rsid w:val="006F7A9C"/>
    <w:rPr>
      <w:rFonts w:cs="Times New Roman"/>
      <w:sz w:val="16"/>
    </w:rPr>
  </w:style>
  <w:style w:type="paragraph" w:styleId="Textkomente">
    <w:name w:val="annotation text"/>
    <w:basedOn w:val="Normln"/>
    <w:link w:val="TextkomenteChar"/>
    <w:uiPriority w:val="99"/>
    <w:rsid w:val="006F7A9C"/>
  </w:style>
  <w:style w:type="character" w:customStyle="1" w:styleId="TextkomenteChar">
    <w:name w:val="Text komentáře Char"/>
    <w:basedOn w:val="Standardnpsmoodstavce"/>
    <w:link w:val="Textkomente"/>
    <w:uiPriority w:val="99"/>
    <w:locked/>
    <w:rsid w:val="006F7A9C"/>
    <w:rPr>
      <w:rFonts w:ascii="CG Times (W1)" w:hAnsi="CG Times (W1)" w:cs="Times New Roman"/>
      <w:noProof/>
      <w:sz w:val="20"/>
      <w:szCs w:val="20"/>
      <w:lang w:eastAsia="cs-CZ"/>
    </w:rPr>
  </w:style>
  <w:style w:type="paragraph" w:styleId="Textbubliny">
    <w:name w:val="Balloon Text"/>
    <w:basedOn w:val="Normln"/>
    <w:link w:val="TextbublinyChar"/>
    <w:uiPriority w:val="99"/>
    <w:semiHidden/>
    <w:rsid w:val="006F7A9C"/>
    <w:rPr>
      <w:rFonts w:ascii="Segoe UI" w:hAnsi="Segoe UI" w:cs="Segoe UI"/>
      <w:sz w:val="18"/>
      <w:szCs w:val="18"/>
    </w:rPr>
  </w:style>
  <w:style w:type="character" w:customStyle="1" w:styleId="TextbublinyChar">
    <w:name w:val="Text bubliny Char"/>
    <w:basedOn w:val="Standardnpsmoodstavce"/>
    <w:link w:val="Textbubliny"/>
    <w:uiPriority w:val="99"/>
    <w:semiHidden/>
    <w:locked/>
    <w:rsid w:val="006F7A9C"/>
    <w:rPr>
      <w:rFonts w:ascii="Segoe UI" w:hAnsi="Segoe UI" w:cs="Segoe UI"/>
      <w:noProof/>
      <w:sz w:val="18"/>
      <w:szCs w:val="18"/>
      <w:lang w:eastAsia="cs-CZ"/>
    </w:rPr>
  </w:style>
  <w:style w:type="paragraph" w:styleId="Pedmtkomente">
    <w:name w:val="annotation subject"/>
    <w:basedOn w:val="Textkomente"/>
    <w:next w:val="Textkomente"/>
    <w:link w:val="PedmtkomenteChar"/>
    <w:uiPriority w:val="99"/>
    <w:semiHidden/>
    <w:rsid w:val="00851162"/>
    <w:rPr>
      <w:b/>
      <w:bCs/>
    </w:rPr>
  </w:style>
  <w:style w:type="character" w:customStyle="1" w:styleId="PedmtkomenteChar">
    <w:name w:val="Předmět komentáře Char"/>
    <w:basedOn w:val="TextkomenteChar"/>
    <w:link w:val="Pedmtkomente"/>
    <w:uiPriority w:val="99"/>
    <w:semiHidden/>
    <w:locked/>
    <w:rsid w:val="00851162"/>
    <w:rPr>
      <w:rFonts w:ascii="CG Times (W1)" w:hAnsi="CG Times (W1)" w:cs="Times New Roman"/>
      <w:b/>
      <w:bCs/>
      <w:noProof/>
      <w:sz w:val="20"/>
      <w:szCs w:val="20"/>
      <w:lang w:eastAsia="cs-CZ"/>
    </w:rPr>
  </w:style>
  <w:style w:type="paragraph" w:styleId="Zkladntextodsazen2">
    <w:name w:val="Body Text Indent 2"/>
    <w:basedOn w:val="Normln"/>
    <w:link w:val="Zkladntextodsazen2Char"/>
    <w:uiPriority w:val="99"/>
    <w:rsid w:val="001D1B52"/>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1D1B52"/>
    <w:rPr>
      <w:rFonts w:ascii="CG Times (W1)" w:hAnsi="CG Times (W1)" w:cs="Times New Roman"/>
      <w:noProof/>
      <w:sz w:val="20"/>
      <w:szCs w:val="20"/>
      <w:lang w:eastAsia="cs-CZ"/>
    </w:rPr>
  </w:style>
  <w:style w:type="paragraph" w:styleId="Odstavecseseznamem">
    <w:name w:val="List Paragraph"/>
    <w:basedOn w:val="Normln"/>
    <w:uiPriority w:val="99"/>
    <w:qFormat/>
    <w:rsid w:val="00116C10"/>
    <w:pPr>
      <w:ind w:left="720"/>
      <w:contextualSpacing/>
    </w:pPr>
  </w:style>
  <w:style w:type="paragraph" w:styleId="Zhlav">
    <w:name w:val="header"/>
    <w:basedOn w:val="Normln"/>
    <w:link w:val="ZhlavChar"/>
    <w:uiPriority w:val="99"/>
    <w:rsid w:val="00526668"/>
    <w:pPr>
      <w:tabs>
        <w:tab w:val="center" w:pos="4536"/>
        <w:tab w:val="right" w:pos="9072"/>
      </w:tabs>
    </w:pPr>
  </w:style>
  <w:style w:type="character" w:customStyle="1" w:styleId="ZhlavChar">
    <w:name w:val="Záhlaví Char"/>
    <w:basedOn w:val="Standardnpsmoodstavce"/>
    <w:link w:val="Zhlav"/>
    <w:uiPriority w:val="99"/>
    <w:locked/>
    <w:rsid w:val="00526668"/>
    <w:rPr>
      <w:rFonts w:ascii="CG Times (W1)" w:hAnsi="CG Times (W1)" w:cs="Times New Roman"/>
      <w:noProof/>
      <w:sz w:val="20"/>
      <w:szCs w:val="20"/>
      <w:lang w:eastAsia="cs-CZ"/>
    </w:rPr>
  </w:style>
  <w:style w:type="paragraph" w:styleId="Zpat">
    <w:name w:val="footer"/>
    <w:basedOn w:val="Normln"/>
    <w:link w:val="ZpatChar"/>
    <w:uiPriority w:val="99"/>
    <w:rsid w:val="00526668"/>
    <w:pPr>
      <w:tabs>
        <w:tab w:val="center" w:pos="4536"/>
        <w:tab w:val="right" w:pos="9072"/>
      </w:tabs>
    </w:pPr>
  </w:style>
  <w:style w:type="character" w:customStyle="1" w:styleId="ZpatChar">
    <w:name w:val="Zápatí Char"/>
    <w:basedOn w:val="Standardnpsmoodstavce"/>
    <w:link w:val="Zpat"/>
    <w:uiPriority w:val="99"/>
    <w:locked/>
    <w:rsid w:val="00526668"/>
    <w:rPr>
      <w:rFonts w:ascii="CG Times (W1)" w:hAnsi="CG Times (W1)" w:cs="Times New Roman"/>
      <w:noProof/>
      <w:sz w:val="20"/>
      <w:szCs w:val="20"/>
      <w:lang w:eastAsia="cs-CZ"/>
    </w:rPr>
  </w:style>
  <w:style w:type="character" w:styleId="Hypertextovodkaz">
    <w:name w:val="Hyperlink"/>
    <w:basedOn w:val="Standardnpsmoodstavce"/>
    <w:uiPriority w:val="99"/>
    <w:rsid w:val="005331F8"/>
    <w:rPr>
      <w:rFonts w:cs="Times New Roman"/>
      <w:color w:val="0563C1"/>
      <w:u w:val="single"/>
    </w:rPr>
  </w:style>
  <w:style w:type="character" w:customStyle="1" w:styleId="Nevyeenzmnka1">
    <w:name w:val="Nevyřešená zmínka1"/>
    <w:basedOn w:val="Standardnpsmoodstavce"/>
    <w:uiPriority w:val="99"/>
    <w:semiHidden/>
    <w:rsid w:val="005331F8"/>
    <w:rPr>
      <w:rFonts w:cs="Times New Roman"/>
      <w:color w:val="808080"/>
      <w:shd w:val="clear" w:color="auto" w:fill="E6E6E6"/>
    </w:rPr>
  </w:style>
  <w:style w:type="character" w:customStyle="1" w:styleId="nowrap">
    <w:name w:val="nowrap"/>
    <w:basedOn w:val="Standardnpsmoodstavce"/>
    <w:uiPriority w:val="99"/>
    <w:rsid w:val="003B4D49"/>
    <w:rPr>
      <w:rFonts w:cs="Times New Roman"/>
    </w:rPr>
  </w:style>
  <w:style w:type="character" w:styleId="Sledovanodkaz">
    <w:name w:val="FollowedHyperlink"/>
    <w:basedOn w:val="Standardnpsmoodstavce"/>
    <w:uiPriority w:val="99"/>
    <w:semiHidden/>
    <w:rsid w:val="003B322F"/>
    <w:rPr>
      <w:rFonts w:cs="Times New Roman"/>
      <w:color w:val="954F72"/>
      <w:u w:val="single"/>
    </w:rPr>
  </w:style>
  <w:style w:type="character" w:customStyle="1" w:styleId="datalabel">
    <w:name w:val="datalabel"/>
    <w:basedOn w:val="Standardnpsmoodstavce"/>
    <w:uiPriority w:val="99"/>
    <w:rsid w:val="0075322F"/>
    <w:rPr>
      <w:rFonts w:cs="Times New Roman"/>
    </w:rPr>
  </w:style>
  <w:style w:type="paragraph" w:customStyle="1" w:styleId="Tabulkatext">
    <w:name w:val="Tabulka text"/>
    <w:link w:val="TabulkatextChar"/>
    <w:uiPriority w:val="99"/>
    <w:rsid w:val="001D4A74"/>
    <w:pPr>
      <w:spacing w:before="60" w:after="60"/>
      <w:ind w:left="57" w:right="57"/>
    </w:pPr>
    <w:rPr>
      <w:rFonts w:ascii="Arial" w:hAnsi="Arial"/>
      <w:color w:val="080808"/>
      <w:lang w:eastAsia="en-US"/>
    </w:rPr>
  </w:style>
  <w:style w:type="character" w:customStyle="1" w:styleId="TabulkatextChar">
    <w:name w:val="Tabulka text Char"/>
    <w:link w:val="Tabulkatext"/>
    <w:uiPriority w:val="99"/>
    <w:locked/>
    <w:rsid w:val="001D4A74"/>
    <w:rPr>
      <w:rFonts w:ascii="Arial" w:eastAsia="Times New Roman" w:hAnsi="Arial"/>
      <w:color w:val="080808"/>
      <w:sz w:val="22"/>
      <w:lang w:val="cs-CZ"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A7656-0D89-4E91-A011-FCAB51FC4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2309</Words>
  <Characters>13627</Characters>
  <Application>Microsoft Office Word</Application>
  <DocSecurity>0</DocSecurity>
  <Lines>113</Lines>
  <Paragraphs>31</Paragraphs>
  <ScaleCrop>false</ScaleCrop>
  <HeadingPairs>
    <vt:vector size="2" baseType="variant">
      <vt:variant>
        <vt:lpstr>Název</vt:lpstr>
      </vt:variant>
      <vt:variant>
        <vt:i4>1</vt:i4>
      </vt:variant>
    </vt:vector>
  </HeadingPairs>
  <TitlesOfParts>
    <vt:vector size="1" baseType="lpstr">
      <vt:lpstr> </vt:lpstr>
    </vt:vector>
  </TitlesOfParts>
  <Company/>
  <LinksUpToDate>false</LinksUpToDate>
  <CharactersWithSpaces>15905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Smek Michal</dc:creator>
  <cp:keywords/>
  <dc:description/>
  <cp:lastModifiedBy>Město Náchod018</cp:lastModifiedBy>
  <cp:revision>5</cp:revision>
  <dcterms:created xsi:type="dcterms:W3CDTF">2018-03-23T11:12:00Z</dcterms:created>
  <dcterms:modified xsi:type="dcterms:W3CDTF">2018-03-26T11:23:00Z</dcterms:modified>
</cp:coreProperties>
</file>